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22" w:rsidRDefault="00D81622" w:rsidP="004B1CF0">
      <w:pPr>
        <w:jc w:val="center"/>
        <w:rPr>
          <w:rFonts w:ascii="Times New Roman" w:hAnsi="Times New Roman" w:cs="Times New Roman"/>
          <w:b/>
          <w:sz w:val="28"/>
          <w:szCs w:val="28"/>
        </w:rPr>
      </w:pPr>
      <w:r>
        <w:rPr>
          <w:rFonts w:ascii="Times New Roman" w:hAnsi="Times New Roman" w:cs="Times New Roman"/>
          <w:b/>
          <w:sz w:val="28"/>
          <w:szCs w:val="28"/>
        </w:rPr>
        <w:t xml:space="preserve">А-21 геология практика </w:t>
      </w:r>
      <w:proofErr w:type="spellStart"/>
      <w:r>
        <w:rPr>
          <w:rFonts w:ascii="Times New Roman" w:hAnsi="Times New Roman" w:cs="Times New Roman"/>
          <w:b/>
          <w:sz w:val="28"/>
          <w:szCs w:val="28"/>
        </w:rPr>
        <w:t>Захарчева</w:t>
      </w:r>
      <w:proofErr w:type="spellEnd"/>
      <w:r>
        <w:rPr>
          <w:rFonts w:ascii="Times New Roman" w:hAnsi="Times New Roman" w:cs="Times New Roman"/>
          <w:b/>
          <w:sz w:val="28"/>
          <w:szCs w:val="28"/>
        </w:rPr>
        <w:t xml:space="preserve"> ВМ  18 04 20</w:t>
      </w:r>
    </w:p>
    <w:p w:rsidR="0005431B" w:rsidRPr="0005431B" w:rsidRDefault="0005431B" w:rsidP="0005431B">
      <w:pPr>
        <w:rPr>
          <w:rFonts w:ascii="Times New Roman" w:hAnsi="Times New Roman" w:cs="Times New Roman"/>
          <w:sz w:val="28"/>
          <w:szCs w:val="28"/>
        </w:rPr>
      </w:pPr>
      <w:r w:rsidRPr="0005431B">
        <w:rPr>
          <w:rFonts w:ascii="Times New Roman" w:hAnsi="Times New Roman" w:cs="Times New Roman"/>
          <w:sz w:val="28"/>
          <w:szCs w:val="28"/>
        </w:rPr>
        <w:t>Цель</w:t>
      </w:r>
      <w:proofErr w:type="gramStart"/>
      <w:r w:rsidRPr="0005431B">
        <w:rPr>
          <w:rFonts w:ascii="Times New Roman" w:hAnsi="Times New Roman" w:cs="Times New Roman"/>
          <w:sz w:val="28"/>
          <w:szCs w:val="28"/>
        </w:rPr>
        <w:t xml:space="preserve"> :</w:t>
      </w:r>
      <w:proofErr w:type="gramEnd"/>
      <w:r w:rsidRPr="0005431B">
        <w:rPr>
          <w:rFonts w:ascii="Times New Roman" w:hAnsi="Times New Roman" w:cs="Times New Roman"/>
          <w:sz w:val="28"/>
          <w:szCs w:val="28"/>
        </w:rPr>
        <w:t xml:space="preserve"> И</w:t>
      </w:r>
      <w:r>
        <w:rPr>
          <w:rFonts w:ascii="Times New Roman" w:hAnsi="Times New Roman" w:cs="Times New Roman"/>
          <w:sz w:val="28"/>
          <w:szCs w:val="28"/>
        </w:rPr>
        <w:t>зучить основные вопросы построения продольного и поперечного профиля автодороги.</w:t>
      </w:r>
    </w:p>
    <w:p w:rsidR="00D81622" w:rsidRDefault="00D81622" w:rsidP="00D81622">
      <w:pPr>
        <w:pStyle w:val="a3"/>
        <w:ind w:left="360"/>
        <w:rPr>
          <w:rFonts w:ascii="Times New Roman" w:hAnsi="Times New Roman" w:cs="Times New Roman"/>
          <w:b/>
          <w:sz w:val="28"/>
          <w:szCs w:val="28"/>
        </w:rPr>
      </w:pPr>
    </w:p>
    <w:p w:rsidR="004B1CF0" w:rsidRDefault="004B1CF0" w:rsidP="00D81622">
      <w:pPr>
        <w:pStyle w:val="a3"/>
        <w:ind w:left="360"/>
        <w:jc w:val="center"/>
        <w:rPr>
          <w:rFonts w:ascii="Times New Roman" w:hAnsi="Times New Roman" w:cs="Times New Roman"/>
          <w:b/>
          <w:sz w:val="28"/>
          <w:szCs w:val="28"/>
        </w:rPr>
      </w:pPr>
      <w:r w:rsidRPr="004B1CF0">
        <w:rPr>
          <w:rFonts w:ascii="Times New Roman" w:hAnsi="Times New Roman" w:cs="Times New Roman"/>
          <w:b/>
          <w:sz w:val="28"/>
          <w:szCs w:val="28"/>
        </w:rPr>
        <w:t>Основные положения</w:t>
      </w:r>
    </w:p>
    <w:p w:rsidR="004B1CF0" w:rsidRDefault="004B1CF0" w:rsidP="004B1CF0">
      <w:pPr>
        <w:rPr>
          <w:rFonts w:ascii="Times New Roman" w:hAnsi="Times New Roman" w:cs="Times New Roman"/>
          <w:sz w:val="28"/>
          <w:szCs w:val="28"/>
        </w:rPr>
      </w:pPr>
      <w:r w:rsidRPr="004B1CF0">
        <w:rPr>
          <w:rFonts w:ascii="Times New Roman" w:hAnsi="Times New Roman" w:cs="Times New Roman"/>
          <w:sz w:val="28"/>
          <w:szCs w:val="28"/>
        </w:rPr>
        <w:t xml:space="preserve">Рабочую документацию автомобильных дорог при проектировании выполняют в соответствии с требованиями стандартов системы проектной документации для строительства (СПДС) ГОСТ </w:t>
      </w:r>
      <w:proofErr w:type="gramStart"/>
      <w:r w:rsidRPr="004B1CF0">
        <w:rPr>
          <w:rFonts w:ascii="Times New Roman" w:hAnsi="Times New Roman" w:cs="Times New Roman"/>
          <w:sz w:val="28"/>
          <w:szCs w:val="28"/>
        </w:rPr>
        <w:t>Р</w:t>
      </w:r>
      <w:proofErr w:type="gramEnd"/>
      <w:r w:rsidRPr="004B1CF0">
        <w:rPr>
          <w:rFonts w:ascii="Times New Roman" w:hAnsi="Times New Roman" w:cs="Times New Roman"/>
          <w:sz w:val="28"/>
          <w:szCs w:val="28"/>
        </w:rPr>
        <w:t xml:space="preserve"> 21.1701-97 «Правила выполнения рабочей документации автомобильных дорог». </w:t>
      </w:r>
    </w:p>
    <w:p w:rsidR="004B1CF0" w:rsidRDefault="004B1CF0" w:rsidP="004B1CF0">
      <w:pPr>
        <w:rPr>
          <w:rFonts w:ascii="Times New Roman" w:hAnsi="Times New Roman" w:cs="Times New Roman"/>
          <w:sz w:val="28"/>
          <w:szCs w:val="28"/>
        </w:rPr>
      </w:pPr>
      <w:r w:rsidRPr="004B1CF0">
        <w:rPr>
          <w:rFonts w:ascii="Times New Roman" w:hAnsi="Times New Roman" w:cs="Times New Roman"/>
          <w:sz w:val="28"/>
          <w:szCs w:val="28"/>
        </w:rPr>
        <w:t>Этот стандарт устанавливает состав и правила оформления рабочей документации на строительство новых и реконструируемых автомобильных дорог различного назначения. В состав основного комплекта рабочих чертежей марки АД в общем случае включают:</w:t>
      </w:r>
    </w:p>
    <w:p w:rsidR="004B1CF0" w:rsidRDefault="004B1CF0" w:rsidP="004B1CF0">
      <w:pPr>
        <w:rPr>
          <w:rFonts w:ascii="Times New Roman" w:hAnsi="Times New Roman" w:cs="Times New Roman"/>
          <w:sz w:val="28"/>
          <w:szCs w:val="28"/>
        </w:rPr>
      </w:pPr>
      <w:r w:rsidRPr="004B1CF0">
        <w:rPr>
          <w:rFonts w:ascii="Times New Roman" w:hAnsi="Times New Roman" w:cs="Times New Roman"/>
          <w:sz w:val="28"/>
          <w:szCs w:val="28"/>
        </w:rPr>
        <w:t xml:space="preserve"> — общие данные по рабочим чертежам; —</w:t>
      </w:r>
      <w:r>
        <w:rPr>
          <w:rFonts w:ascii="Times New Roman" w:hAnsi="Times New Roman" w:cs="Times New Roman"/>
          <w:sz w:val="28"/>
          <w:szCs w:val="28"/>
        </w:rPr>
        <w:t xml:space="preserve">                                                                    </w:t>
      </w:r>
      <w:r w:rsidRPr="004B1CF0">
        <w:rPr>
          <w:rFonts w:ascii="Times New Roman" w:hAnsi="Times New Roman" w:cs="Times New Roman"/>
          <w:sz w:val="28"/>
          <w:szCs w:val="28"/>
        </w:rPr>
        <w:t xml:space="preserve"> план автомобильной дороги;</w:t>
      </w:r>
      <w:r>
        <w:rPr>
          <w:rFonts w:ascii="Times New Roman" w:hAnsi="Times New Roman" w:cs="Times New Roman"/>
          <w:sz w:val="28"/>
          <w:szCs w:val="28"/>
        </w:rPr>
        <w:t xml:space="preserve">                                                                                                           </w:t>
      </w:r>
      <w:r w:rsidRPr="004B1CF0">
        <w:rPr>
          <w:rFonts w:ascii="Times New Roman" w:hAnsi="Times New Roman" w:cs="Times New Roman"/>
          <w:sz w:val="28"/>
          <w:szCs w:val="28"/>
        </w:rPr>
        <w:t xml:space="preserve"> — план организации рельефа</w:t>
      </w:r>
      <w:r>
        <w:rPr>
          <w:rFonts w:ascii="Times New Roman" w:hAnsi="Times New Roman" w:cs="Times New Roman"/>
          <w:sz w:val="28"/>
          <w:szCs w:val="28"/>
        </w:rPr>
        <w:t xml:space="preserve">                                                                                                     </w:t>
      </w:r>
      <w:r w:rsidRPr="004B1CF0">
        <w:rPr>
          <w:rFonts w:ascii="Times New Roman" w:hAnsi="Times New Roman" w:cs="Times New Roman"/>
          <w:sz w:val="28"/>
          <w:szCs w:val="28"/>
        </w:rPr>
        <w:t xml:space="preserve"> — план земляных масс; — </w:t>
      </w:r>
      <w:r>
        <w:rPr>
          <w:rFonts w:ascii="Times New Roman" w:hAnsi="Times New Roman" w:cs="Times New Roman"/>
          <w:sz w:val="28"/>
          <w:szCs w:val="28"/>
        </w:rPr>
        <w:t xml:space="preserve">                                                                                                 </w:t>
      </w:r>
      <w:r w:rsidRPr="004B1CF0">
        <w:rPr>
          <w:rFonts w:ascii="Times New Roman" w:hAnsi="Times New Roman" w:cs="Times New Roman"/>
          <w:sz w:val="28"/>
          <w:szCs w:val="28"/>
        </w:rPr>
        <w:t>продольный профиль автомобильной дороги;</w:t>
      </w:r>
      <w:r>
        <w:rPr>
          <w:rFonts w:ascii="Times New Roman" w:hAnsi="Times New Roman" w:cs="Times New Roman"/>
          <w:sz w:val="28"/>
          <w:szCs w:val="28"/>
        </w:rPr>
        <w:t xml:space="preserve">                                                                                                 </w:t>
      </w:r>
      <w:r w:rsidRPr="004B1CF0">
        <w:rPr>
          <w:rFonts w:ascii="Times New Roman" w:hAnsi="Times New Roman" w:cs="Times New Roman"/>
          <w:sz w:val="28"/>
          <w:szCs w:val="28"/>
        </w:rPr>
        <w:t xml:space="preserve"> — продольные профили водоотводных и нагорных канав; </w:t>
      </w:r>
      <w:r>
        <w:rPr>
          <w:rFonts w:ascii="Times New Roman" w:hAnsi="Times New Roman" w:cs="Times New Roman"/>
          <w:sz w:val="28"/>
          <w:szCs w:val="28"/>
        </w:rPr>
        <w:t xml:space="preserve">                                                          </w:t>
      </w:r>
      <w:r w:rsidRPr="004B1CF0">
        <w:rPr>
          <w:rFonts w:ascii="Times New Roman" w:hAnsi="Times New Roman" w:cs="Times New Roman"/>
          <w:sz w:val="28"/>
          <w:szCs w:val="28"/>
        </w:rPr>
        <w:t xml:space="preserve">— поперечные профили автомобильной дороги; </w:t>
      </w:r>
      <w:r>
        <w:rPr>
          <w:rFonts w:ascii="Times New Roman" w:hAnsi="Times New Roman" w:cs="Times New Roman"/>
          <w:sz w:val="28"/>
          <w:szCs w:val="28"/>
        </w:rPr>
        <w:t xml:space="preserve">                                                               </w:t>
      </w:r>
      <w:r w:rsidRPr="004B1CF0">
        <w:rPr>
          <w:rFonts w:ascii="Times New Roman" w:hAnsi="Times New Roman" w:cs="Times New Roman"/>
          <w:sz w:val="28"/>
          <w:szCs w:val="28"/>
        </w:rPr>
        <w:t xml:space="preserve">— схему расположения технических средств организации дорожного движения; — </w:t>
      </w:r>
      <w:r>
        <w:rPr>
          <w:rFonts w:ascii="Times New Roman" w:hAnsi="Times New Roman" w:cs="Times New Roman"/>
          <w:sz w:val="28"/>
          <w:szCs w:val="28"/>
        </w:rPr>
        <w:t xml:space="preserve">                                                                                                                     </w:t>
      </w:r>
      <w:r w:rsidRPr="004B1CF0">
        <w:rPr>
          <w:rFonts w:ascii="Times New Roman" w:hAnsi="Times New Roman" w:cs="Times New Roman"/>
          <w:sz w:val="28"/>
          <w:szCs w:val="28"/>
        </w:rPr>
        <w:t xml:space="preserve">план благоустройства дороги. Чертежи выполняют в масштабах по ГОСТу с учетом сложности и насыщенности их информацией. Масштаб изображения указывают в основной надписи после наименования изображения. Если на листе помещено несколько изображений, выполненных в разных масштабах, то масштабы указывают на поле чертежа под наименованием каждого изображения. Масштабы изображения продольного профиля указывают над боковиком таблицы. Масштабы изображений приведены в таблице. Размеры на изображениях, как правило, указывают в метрах. Высоту и отметки уровней указывают с точностью до сантиметра. Величину углов поворота дороги указывают в градусах с точностью до одной минуты, а при необходимости </w:t>
      </w:r>
      <w:r w:rsidRPr="004B1CF0">
        <w:sym w:font="Symbol" w:char="F02D"/>
      </w:r>
      <w:r w:rsidRPr="004B1CF0">
        <w:rPr>
          <w:rFonts w:ascii="Times New Roman" w:hAnsi="Times New Roman" w:cs="Times New Roman"/>
          <w:sz w:val="28"/>
          <w:szCs w:val="28"/>
        </w:rPr>
        <w:t xml:space="preserve"> до одной секунды. Величину уклонов указывают в промилле без обозначения единицы измерения. Крутизну откосов указывают в виде отношения высоты к горизонтальной проекции откоса. Изображения </w:t>
      </w:r>
      <w:r w:rsidRPr="004B1CF0">
        <w:rPr>
          <w:rFonts w:ascii="Times New Roman" w:hAnsi="Times New Roman" w:cs="Times New Roman"/>
          <w:sz w:val="28"/>
          <w:szCs w:val="28"/>
        </w:rPr>
        <w:lastRenderedPageBreak/>
        <w:t xml:space="preserve">на рабочих чертежах основного комплекта марки АД выполняют линиями по ГОСТ 2.303. </w:t>
      </w:r>
    </w:p>
    <w:p w:rsidR="00E43F83" w:rsidRDefault="004B1CF0" w:rsidP="004B1CF0">
      <w:pPr>
        <w:rPr>
          <w:rFonts w:ascii="Times New Roman" w:hAnsi="Times New Roman" w:cs="Times New Roman"/>
          <w:sz w:val="28"/>
          <w:szCs w:val="28"/>
        </w:rPr>
      </w:pPr>
      <w:r w:rsidRPr="004B1CF0">
        <w:rPr>
          <w:rFonts w:ascii="Times New Roman" w:hAnsi="Times New Roman" w:cs="Times New Roman"/>
          <w:sz w:val="28"/>
          <w:szCs w:val="28"/>
        </w:rPr>
        <w:t>При этом сплошной толстой основной линией показывают:</w:t>
      </w:r>
      <w:r>
        <w:rPr>
          <w:rFonts w:ascii="Times New Roman" w:hAnsi="Times New Roman" w:cs="Times New Roman"/>
          <w:sz w:val="28"/>
          <w:szCs w:val="28"/>
        </w:rPr>
        <w:t xml:space="preserve">                                                              </w:t>
      </w:r>
      <w:r w:rsidRPr="004B1CF0">
        <w:rPr>
          <w:rFonts w:ascii="Times New Roman" w:hAnsi="Times New Roman" w:cs="Times New Roman"/>
          <w:sz w:val="28"/>
          <w:szCs w:val="28"/>
        </w:rPr>
        <w:t xml:space="preserve"> — на плане — контуры кромок проезжей части проектируемых автомобильных дорог, контуры проектируемых зданий и сооружений, проектируемые инженерные сети, </w:t>
      </w:r>
      <w:proofErr w:type="spellStart"/>
      <w:r w:rsidRPr="004B1CF0">
        <w:rPr>
          <w:rFonts w:ascii="Times New Roman" w:hAnsi="Times New Roman" w:cs="Times New Roman"/>
          <w:sz w:val="28"/>
          <w:szCs w:val="28"/>
        </w:rPr>
        <w:t>уклоноуказатели</w:t>
      </w:r>
      <w:proofErr w:type="spellEnd"/>
      <w:r w:rsidRPr="004B1CF0">
        <w:rPr>
          <w:rFonts w:ascii="Times New Roman" w:hAnsi="Times New Roman" w:cs="Times New Roman"/>
          <w:sz w:val="28"/>
          <w:szCs w:val="28"/>
        </w:rPr>
        <w:t>, проектные горизонтали, кратные 0,5 м (на застроенной территории);</w:t>
      </w:r>
      <w:r>
        <w:rPr>
          <w:rFonts w:ascii="Times New Roman" w:hAnsi="Times New Roman" w:cs="Times New Roman"/>
          <w:sz w:val="28"/>
          <w:szCs w:val="28"/>
        </w:rPr>
        <w:t xml:space="preserve">                                                                                 </w:t>
      </w:r>
      <w:r w:rsidRPr="004B1CF0">
        <w:rPr>
          <w:rFonts w:ascii="Times New Roman" w:hAnsi="Times New Roman" w:cs="Times New Roman"/>
          <w:sz w:val="28"/>
          <w:szCs w:val="28"/>
        </w:rPr>
        <w:t xml:space="preserve"> 6 — на продольном профиле — проектную линию, линии ординат от точек сопряжения элементов проектной линии, элементы плана; </w:t>
      </w:r>
      <w:r>
        <w:rPr>
          <w:rFonts w:ascii="Times New Roman" w:hAnsi="Times New Roman" w:cs="Times New Roman"/>
          <w:sz w:val="28"/>
          <w:szCs w:val="28"/>
        </w:rPr>
        <w:t xml:space="preserve">                                                     </w:t>
      </w:r>
      <w:r w:rsidRPr="004B1CF0">
        <w:rPr>
          <w:rFonts w:ascii="Times New Roman" w:hAnsi="Times New Roman" w:cs="Times New Roman"/>
          <w:sz w:val="28"/>
          <w:szCs w:val="28"/>
        </w:rPr>
        <w:t xml:space="preserve">— на поперечном профиле — проектные контуры дороги и водоотводных сооружений, линии ординат от точек их переломов; </w:t>
      </w:r>
      <w:r>
        <w:rPr>
          <w:rFonts w:ascii="Times New Roman" w:hAnsi="Times New Roman" w:cs="Times New Roman"/>
          <w:sz w:val="28"/>
          <w:szCs w:val="28"/>
        </w:rPr>
        <w:t xml:space="preserve">                                                                       </w:t>
      </w:r>
      <w:r w:rsidRPr="004B1CF0">
        <w:rPr>
          <w:rFonts w:ascii="Times New Roman" w:hAnsi="Times New Roman" w:cs="Times New Roman"/>
          <w:sz w:val="28"/>
          <w:szCs w:val="28"/>
        </w:rPr>
        <w:t>— на схеме расположения технических средств организации дорожного движения</w:t>
      </w:r>
      <w:r>
        <w:rPr>
          <w:rFonts w:ascii="Times New Roman" w:hAnsi="Times New Roman" w:cs="Times New Roman"/>
          <w:sz w:val="28"/>
          <w:szCs w:val="28"/>
        </w:rPr>
        <w:t xml:space="preserve">                                                                                                                                            </w:t>
      </w:r>
      <w:r w:rsidRPr="004B1CF0">
        <w:rPr>
          <w:rFonts w:ascii="Times New Roman" w:hAnsi="Times New Roman" w:cs="Times New Roman"/>
          <w:sz w:val="28"/>
          <w:szCs w:val="28"/>
        </w:rPr>
        <w:t xml:space="preserve"> — линии разметки проезжей части, ограждения. </w:t>
      </w:r>
      <w:proofErr w:type="gramStart"/>
      <w:r w:rsidRPr="004B1CF0">
        <w:rPr>
          <w:rFonts w:ascii="Times New Roman" w:hAnsi="Times New Roman" w:cs="Times New Roman"/>
          <w:sz w:val="28"/>
          <w:szCs w:val="28"/>
        </w:rPr>
        <w:t>Сплошной тонкой линией показывают:</w:t>
      </w:r>
      <w:r>
        <w:rPr>
          <w:rFonts w:ascii="Times New Roman" w:hAnsi="Times New Roman" w:cs="Times New Roman"/>
          <w:sz w:val="28"/>
          <w:szCs w:val="28"/>
        </w:rPr>
        <w:t xml:space="preserve">                                                                                                                                                    </w:t>
      </w:r>
      <w:r w:rsidRPr="004B1CF0">
        <w:rPr>
          <w:rFonts w:ascii="Times New Roman" w:hAnsi="Times New Roman" w:cs="Times New Roman"/>
          <w:sz w:val="28"/>
          <w:szCs w:val="28"/>
        </w:rPr>
        <w:t xml:space="preserve"> — на плане — контуры поперечного профиля, горизонтали фактической поверхности земли и проектные горизонтали, кроме кратных 0,5 м (на застроенной территории), контуры существующих зданий, сооружений, коммуникаций, дорог, строительную геодезическую и координатную сетки; — на продольном и поперечном профилях — линию фактической поверхности земли и линии ординат от точек ее переломов, границы слоев грунта;</w:t>
      </w:r>
      <w:proofErr w:type="gramEnd"/>
      <w:r w:rsidRPr="004B1C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CF0">
        <w:rPr>
          <w:rFonts w:ascii="Times New Roman" w:hAnsi="Times New Roman" w:cs="Times New Roman"/>
          <w:sz w:val="28"/>
          <w:szCs w:val="28"/>
        </w:rPr>
        <w:t xml:space="preserve">— на схеме расположения технических средств организации дорожного движения — линии бровки земляного полотна, проектируемые искусственные сооружения. Штриховой толстой линией на плане показывают контуры проектируемых подземных сооружений. Штриховой тонкой линией показывают: </w:t>
      </w:r>
      <w:r>
        <w:rPr>
          <w:rFonts w:ascii="Times New Roman" w:hAnsi="Times New Roman" w:cs="Times New Roman"/>
          <w:sz w:val="28"/>
          <w:szCs w:val="28"/>
        </w:rPr>
        <w:t xml:space="preserve">                                                                                                          </w:t>
      </w:r>
      <w:r w:rsidRPr="004B1CF0">
        <w:rPr>
          <w:rFonts w:ascii="Times New Roman" w:hAnsi="Times New Roman" w:cs="Times New Roman"/>
          <w:sz w:val="28"/>
          <w:szCs w:val="28"/>
        </w:rPr>
        <w:t xml:space="preserve">— на плане — границы типов дорожной одежды, границы откосов выемки; — на продольном профиле — линию интерполированной поверхности земли на реконструируемых участках автомобильных дорог; </w:t>
      </w:r>
      <w:r>
        <w:rPr>
          <w:rFonts w:ascii="Times New Roman" w:hAnsi="Times New Roman" w:cs="Times New Roman"/>
          <w:sz w:val="28"/>
          <w:szCs w:val="28"/>
        </w:rPr>
        <w:t xml:space="preserve">                                                                     </w:t>
      </w:r>
      <w:r w:rsidRPr="004B1CF0">
        <w:rPr>
          <w:rFonts w:ascii="Times New Roman" w:hAnsi="Times New Roman" w:cs="Times New Roman"/>
          <w:sz w:val="28"/>
          <w:szCs w:val="28"/>
        </w:rPr>
        <w:t>— на поперечном профиле — линию проектируемой поверхности дорожного покрытия. Штрихпунктирной тонкой линией показывают ось проектируемой автомобильной дороги. Пунктирной линией изображают границу откоса насыпи</w:t>
      </w:r>
      <w:r>
        <w:t>.</w:t>
      </w:r>
      <w:r>
        <w:rPr>
          <w:rFonts w:ascii="Times New Roman" w:hAnsi="Times New Roman" w:cs="Times New Roman"/>
          <w:sz w:val="28"/>
          <w:szCs w:val="28"/>
        </w:rPr>
        <w:t xml:space="preserve"> </w:t>
      </w:r>
    </w:p>
    <w:p w:rsidR="004B1CF0" w:rsidRPr="004B1CF0" w:rsidRDefault="004B1CF0" w:rsidP="004B1CF0">
      <w:pPr>
        <w:pStyle w:val="a3"/>
        <w:numPr>
          <w:ilvl w:val="0"/>
          <w:numId w:val="1"/>
        </w:numPr>
        <w:rPr>
          <w:rFonts w:ascii="Times New Roman" w:hAnsi="Times New Roman" w:cs="Times New Roman"/>
          <w:sz w:val="28"/>
          <w:szCs w:val="28"/>
        </w:rPr>
      </w:pPr>
      <w:r w:rsidRPr="004B1CF0">
        <w:rPr>
          <w:rFonts w:ascii="Times New Roman" w:hAnsi="Times New Roman" w:cs="Times New Roman"/>
          <w:sz w:val="28"/>
          <w:szCs w:val="28"/>
        </w:rPr>
        <w:t xml:space="preserve">Порядок выполнения задания </w:t>
      </w:r>
    </w:p>
    <w:p w:rsidR="004B1CF0" w:rsidRDefault="004B1CF0" w:rsidP="004B1CF0">
      <w:pPr>
        <w:pStyle w:val="a3"/>
        <w:numPr>
          <w:ilvl w:val="0"/>
          <w:numId w:val="1"/>
        </w:numPr>
        <w:rPr>
          <w:rFonts w:ascii="Times New Roman" w:hAnsi="Times New Roman" w:cs="Times New Roman"/>
          <w:sz w:val="28"/>
          <w:szCs w:val="28"/>
        </w:rPr>
      </w:pPr>
      <w:r w:rsidRPr="004B1CF0">
        <w:rPr>
          <w:rFonts w:ascii="Times New Roman" w:hAnsi="Times New Roman" w:cs="Times New Roman"/>
          <w:sz w:val="28"/>
          <w:szCs w:val="28"/>
        </w:rPr>
        <w:t xml:space="preserve">Выполнение задания «Построение продольного профиля» знакомит студентов с практикой графического изображения результатов </w:t>
      </w:r>
      <w:r w:rsidRPr="004B1CF0">
        <w:rPr>
          <w:rFonts w:ascii="Times New Roman" w:hAnsi="Times New Roman" w:cs="Times New Roman"/>
          <w:sz w:val="28"/>
          <w:szCs w:val="28"/>
        </w:rPr>
        <w:lastRenderedPageBreak/>
        <w:t xml:space="preserve">нивелирования трассы. В этом задании подлежит освоению процесс построения продольного профиля трассы и ее поперечников. </w:t>
      </w:r>
    </w:p>
    <w:p w:rsidR="004B1CF0" w:rsidRPr="004B1CF0" w:rsidRDefault="004B1CF0" w:rsidP="004B1CF0">
      <w:pPr>
        <w:pStyle w:val="a3"/>
        <w:numPr>
          <w:ilvl w:val="0"/>
          <w:numId w:val="1"/>
        </w:numPr>
        <w:rPr>
          <w:rFonts w:ascii="Times New Roman" w:hAnsi="Times New Roman" w:cs="Times New Roman"/>
          <w:b/>
          <w:sz w:val="28"/>
          <w:szCs w:val="28"/>
        </w:rPr>
      </w:pPr>
      <w:r w:rsidRPr="004B1CF0">
        <w:rPr>
          <w:rFonts w:ascii="Times New Roman" w:hAnsi="Times New Roman" w:cs="Times New Roman"/>
          <w:b/>
          <w:sz w:val="28"/>
          <w:szCs w:val="28"/>
        </w:rPr>
        <w:t xml:space="preserve">Задание состоит из трех частей: </w:t>
      </w:r>
    </w:p>
    <w:p w:rsidR="004B1CF0" w:rsidRDefault="004B1CF0" w:rsidP="004B1CF0">
      <w:pPr>
        <w:pStyle w:val="a3"/>
        <w:ind w:left="360"/>
        <w:rPr>
          <w:rFonts w:ascii="Times New Roman" w:hAnsi="Times New Roman" w:cs="Times New Roman"/>
          <w:sz w:val="28"/>
          <w:szCs w:val="28"/>
        </w:rPr>
      </w:pPr>
      <w:r w:rsidRPr="004B1CF0">
        <w:rPr>
          <w:rFonts w:ascii="Times New Roman" w:hAnsi="Times New Roman" w:cs="Times New Roman"/>
          <w:sz w:val="28"/>
          <w:szCs w:val="28"/>
        </w:rPr>
        <w:t>1. Составление продольного профиля трассы.</w:t>
      </w:r>
    </w:p>
    <w:p w:rsidR="004B1CF0" w:rsidRDefault="004B1CF0" w:rsidP="004B1CF0">
      <w:pPr>
        <w:pStyle w:val="a3"/>
        <w:ind w:left="360"/>
        <w:rPr>
          <w:rFonts w:ascii="Times New Roman" w:hAnsi="Times New Roman" w:cs="Times New Roman"/>
          <w:sz w:val="28"/>
          <w:szCs w:val="28"/>
        </w:rPr>
      </w:pPr>
      <w:r w:rsidRPr="004B1CF0">
        <w:rPr>
          <w:rFonts w:ascii="Times New Roman" w:hAnsi="Times New Roman" w:cs="Times New Roman"/>
          <w:sz w:val="28"/>
          <w:szCs w:val="28"/>
        </w:rPr>
        <w:t xml:space="preserve"> 2. Составление профилей поперечников. </w:t>
      </w:r>
    </w:p>
    <w:p w:rsidR="004B1CF0" w:rsidRDefault="004B1CF0" w:rsidP="004B1CF0">
      <w:pPr>
        <w:pStyle w:val="a3"/>
        <w:ind w:left="360"/>
        <w:rPr>
          <w:rFonts w:ascii="Times New Roman" w:hAnsi="Times New Roman" w:cs="Times New Roman"/>
          <w:sz w:val="28"/>
          <w:szCs w:val="28"/>
        </w:rPr>
      </w:pPr>
      <w:r w:rsidRPr="004B1CF0">
        <w:rPr>
          <w:rFonts w:ascii="Times New Roman" w:hAnsi="Times New Roman" w:cs="Times New Roman"/>
          <w:sz w:val="28"/>
          <w:szCs w:val="28"/>
        </w:rPr>
        <w:t>3. Построение проектной линии продольного профиля.</w:t>
      </w:r>
    </w:p>
    <w:p w:rsidR="004B1CF0" w:rsidRDefault="004B1CF0" w:rsidP="004B1CF0">
      <w:pPr>
        <w:pStyle w:val="a3"/>
        <w:ind w:left="360"/>
        <w:rPr>
          <w:rFonts w:ascii="Times New Roman" w:hAnsi="Times New Roman" w:cs="Times New Roman"/>
          <w:sz w:val="28"/>
          <w:szCs w:val="28"/>
        </w:rPr>
      </w:pPr>
      <w:r w:rsidRPr="004B1CF0">
        <w:rPr>
          <w:rFonts w:ascii="Times New Roman" w:hAnsi="Times New Roman" w:cs="Times New Roman"/>
          <w:sz w:val="28"/>
          <w:szCs w:val="28"/>
        </w:rPr>
        <w:t>Ниже детально рассматривается процесс выполнения задания применительно к трассе, разбивка пикетажа и нивелирование которой рассмотрены в частях задания: «Расчет пикетажа трассы», «Составление плана трассы» и «Нивелирование трассы».</w:t>
      </w:r>
    </w:p>
    <w:p w:rsidR="004B1CF0" w:rsidRDefault="004B1CF0" w:rsidP="004B1CF0">
      <w:pPr>
        <w:pStyle w:val="a3"/>
        <w:ind w:left="360"/>
        <w:rPr>
          <w:rFonts w:ascii="Times New Roman" w:hAnsi="Times New Roman" w:cs="Times New Roman"/>
          <w:sz w:val="28"/>
          <w:szCs w:val="28"/>
        </w:rPr>
      </w:pPr>
      <w:r w:rsidRPr="004B1CF0">
        <w:rPr>
          <w:rFonts w:ascii="Times New Roman" w:hAnsi="Times New Roman" w:cs="Times New Roman"/>
          <w:sz w:val="28"/>
          <w:szCs w:val="28"/>
        </w:rPr>
        <w:t xml:space="preserve"> При выполнении этого задания каждый студент должен иметь перед собой результаты разбивки пикетажа (пикетажная книжка и ведомость прямых и кривых) и журнал нивелирования трассы. Для графических построений нужна миллиметровая бумага размером 30х40 см, линейка и карандаш (желательно твердости ТМ или М).</w:t>
      </w:r>
    </w:p>
    <w:p w:rsidR="004B1CF0" w:rsidRDefault="004B1CF0" w:rsidP="004B1CF0">
      <w:pPr>
        <w:pStyle w:val="a3"/>
        <w:ind w:left="360"/>
        <w:rPr>
          <w:rFonts w:ascii="Times New Roman" w:hAnsi="Times New Roman" w:cs="Times New Roman"/>
          <w:sz w:val="28"/>
          <w:szCs w:val="28"/>
        </w:rPr>
      </w:pPr>
      <w:r w:rsidRPr="004B1CF0">
        <w:rPr>
          <w:rFonts w:ascii="Times New Roman" w:hAnsi="Times New Roman" w:cs="Times New Roman"/>
          <w:sz w:val="28"/>
          <w:szCs w:val="28"/>
        </w:rPr>
        <w:t xml:space="preserve">3. Составление продольного профиля трассы Исходными данными для составления продольного профиля трассы являются результаты обработки журнала нивелирования (прил. 3), ведомость прямых и кривых (прил.2) и пикетажная книжка (прил.1). </w:t>
      </w:r>
    </w:p>
    <w:p w:rsidR="004E1A43" w:rsidRDefault="004B1CF0" w:rsidP="004B1CF0">
      <w:pPr>
        <w:pStyle w:val="a3"/>
        <w:ind w:left="360"/>
        <w:rPr>
          <w:rFonts w:ascii="Times New Roman" w:hAnsi="Times New Roman" w:cs="Times New Roman"/>
          <w:sz w:val="28"/>
          <w:szCs w:val="28"/>
        </w:rPr>
      </w:pPr>
      <w:r w:rsidRPr="004B1CF0">
        <w:rPr>
          <w:rFonts w:ascii="Times New Roman" w:hAnsi="Times New Roman" w:cs="Times New Roman"/>
          <w:sz w:val="28"/>
          <w:szCs w:val="28"/>
        </w:rPr>
        <w:t>Для построения продольного профиля используется миллиметровая бумага указанных выше размеров. Построение профиля выполняют карандашом, начинают его с вычерчивания сетки профиля. Форма и размеры сетки (боковиков) показаны на рис. 1 и 2. На рис. 2 приведен вид боковика, согласно ГОСТу по строительству дорог, а на рис. 1 приведен упрощенный вид боковика, содержащий графы, характерные для многих видов линейных сооружений, поэтому в методических указаниях приведен</w:t>
      </w:r>
      <w:r w:rsidR="004E1A43">
        <w:rPr>
          <w:rFonts w:ascii="Times New Roman" w:hAnsi="Times New Roman" w:cs="Times New Roman"/>
          <w:sz w:val="28"/>
          <w:szCs w:val="28"/>
        </w:rPr>
        <w:t xml:space="preserve">о  </w:t>
      </w:r>
      <w:r w:rsidR="004E1A43" w:rsidRPr="004E1A43">
        <w:rPr>
          <w:rFonts w:ascii="Times New Roman" w:hAnsi="Times New Roman" w:cs="Times New Roman"/>
          <w:sz w:val="28"/>
          <w:szCs w:val="28"/>
        </w:rPr>
        <w:t xml:space="preserve">рассмотрение построения профиля с использованием боковика, изображенного на рис. 1. Общая компоновка графической части этого задания приведена в прил.4. Боковик (сетку профиля) располагают в левой нижней части листа формата А3, отступив от нижнего края 2–3 см, от левого края не – менее 1 см. Справа от боковика размещается информация о продольном профиле. Длина профиля выбирается в соответствии с длиной трассы и горизонтальным масштабом продольного профиля. Для примера, приведенного в приложениях, общая длина равна 275 мм. Из них 75 мм отводится для граф сетки, 5 мм – на разрыв сетки с профилем и 200 мм – на сам профиль. При этом необходимо проследить, чтобы начало профиля совпадало с целым сантиметровым делением миллиметровой бумаги. Горизонтальные линии сетки проводятся параллельными линиями, через расстояния, указанные в правой части </w:t>
      </w:r>
      <w:r w:rsidR="004E1A43">
        <w:rPr>
          <w:rFonts w:ascii="Times New Roman" w:hAnsi="Times New Roman" w:cs="Times New Roman"/>
          <w:sz w:val="28"/>
          <w:szCs w:val="28"/>
        </w:rPr>
        <w:t xml:space="preserve"> </w:t>
      </w:r>
    </w:p>
    <w:tbl>
      <w:tblPr>
        <w:tblStyle w:val="a4"/>
        <w:tblW w:w="0" w:type="auto"/>
        <w:tblInd w:w="360" w:type="dxa"/>
        <w:tblLook w:val="04A0" w:firstRow="1" w:lastRow="0" w:firstColumn="1" w:lastColumn="0" w:noHBand="0" w:noVBand="1"/>
      </w:tblPr>
      <w:tblGrid>
        <w:gridCol w:w="1770"/>
        <w:gridCol w:w="6795"/>
        <w:gridCol w:w="6"/>
        <w:gridCol w:w="640"/>
      </w:tblGrid>
      <w:tr w:rsidR="004E1A43" w:rsidTr="004E1A43">
        <w:tc>
          <w:tcPr>
            <w:tcW w:w="8565" w:type="dxa"/>
            <w:gridSpan w:val="2"/>
          </w:tcPr>
          <w:p w:rsidR="004E1A43" w:rsidRDefault="004E1A43" w:rsidP="004E1A43">
            <w:pPr>
              <w:pStyle w:val="a3"/>
              <w:ind w:left="0"/>
              <w:jc w:val="center"/>
              <w:rPr>
                <w:rFonts w:ascii="Times New Roman" w:hAnsi="Times New Roman" w:cs="Times New Roman"/>
                <w:sz w:val="28"/>
                <w:szCs w:val="28"/>
              </w:rPr>
            </w:pPr>
            <w:r>
              <w:rPr>
                <w:rFonts w:ascii="Times New Roman" w:hAnsi="Times New Roman" w:cs="Times New Roman"/>
                <w:sz w:val="28"/>
                <w:szCs w:val="28"/>
              </w:rPr>
              <w:lastRenderedPageBreak/>
              <w:t>Развернутый план трассы</w:t>
            </w:r>
          </w:p>
        </w:tc>
        <w:tc>
          <w:tcPr>
            <w:tcW w:w="646" w:type="dxa"/>
            <w:gridSpan w:val="2"/>
          </w:tcPr>
          <w:p w:rsidR="004E1A43" w:rsidRDefault="004E1A43" w:rsidP="004E1A43">
            <w:pPr>
              <w:pStyle w:val="a3"/>
              <w:ind w:left="0"/>
              <w:jc w:val="center"/>
              <w:rPr>
                <w:rFonts w:ascii="Times New Roman" w:hAnsi="Times New Roman" w:cs="Times New Roman"/>
                <w:sz w:val="28"/>
                <w:szCs w:val="28"/>
              </w:rPr>
            </w:pPr>
            <w:r>
              <w:rPr>
                <w:rFonts w:ascii="Times New Roman" w:hAnsi="Times New Roman" w:cs="Times New Roman"/>
                <w:sz w:val="28"/>
                <w:szCs w:val="28"/>
              </w:rPr>
              <w:t>20</w:t>
            </w:r>
          </w:p>
        </w:tc>
      </w:tr>
      <w:tr w:rsidR="004E1A43" w:rsidTr="004E1A43">
        <w:tc>
          <w:tcPr>
            <w:tcW w:w="1770" w:type="dxa"/>
            <w:vMerge w:val="restart"/>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Проектные</w:t>
            </w:r>
          </w:p>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данные</w:t>
            </w:r>
          </w:p>
        </w:tc>
        <w:tc>
          <w:tcPr>
            <w:tcW w:w="6801" w:type="dxa"/>
            <w:gridSpan w:val="2"/>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Уклоны %</w:t>
            </w:r>
          </w:p>
        </w:tc>
        <w:tc>
          <w:tcPr>
            <w:tcW w:w="640" w:type="dxa"/>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10</w:t>
            </w:r>
          </w:p>
        </w:tc>
      </w:tr>
      <w:tr w:rsidR="004E1A43" w:rsidTr="004E1A43">
        <w:tc>
          <w:tcPr>
            <w:tcW w:w="1770" w:type="dxa"/>
            <w:vMerge/>
          </w:tcPr>
          <w:p w:rsidR="004E1A43" w:rsidRDefault="004E1A43" w:rsidP="004E1A43">
            <w:pPr>
              <w:pStyle w:val="a3"/>
              <w:ind w:left="0"/>
              <w:rPr>
                <w:rFonts w:ascii="Times New Roman" w:hAnsi="Times New Roman" w:cs="Times New Roman"/>
                <w:sz w:val="28"/>
                <w:szCs w:val="28"/>
              </w:rPr>
            </w:pPr>
          </w:p>
        </w:tc>
        <w:tc>
          <w:tcPr>
            <w:tcW w:w="6801" w:type="dxa"/>
            <w:gridSpan w:val="2"/>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 xml:space="preserve">Отметка оси дороги  в </w:t>
            </w:r>
            <w:proofErr w:type="gramStart"/>
            <w:r>
              <w:rPr>
                <w:rFonts w:ascii="Times New Roman" w:hAnsi="Times New Roman" w:cs="Times New Roman"/>
                <w:sz w:val="28"/>
                <w:szCs w:val="28"/>
              </w:rPr>
              <w:t>м</w:t>
            </w:r>
            <w:proofErr w:type="gramEnd"/>
          </w:p>
        </w:tc>
        <w:tc>
          <w:tcPr>
            <w:tcW w:w="640" w:type="dxa"/>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15</w:t>
            </w:r>
          </w:p>
        </w:tc>
      </w:tr>
      <w:tr w:rsidR="004E1A43" w:rsidTr="004E1A43">
        <w:tc>
          <w:tcPr>
            <w:tcW w:w="1770" w:type="dxa"/>
            <w:vMerge w:val="restart"/>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Фактические</w:t>
            </w:r>
          </w:p>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данные</w:t>
            </w:r>
          </w:p>
        </w:tc>
        <w:tc>
          <w:tcPr>
            <w:tcW w:w="6801" w:type="dxa"/>
            <w:gridSpan w:val="2"/>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 xml:space="preserve">Отметка земли в </w:t>
            </w:r>
            <w:proofErr w:type="gramStart"/>
            <w:r>
              <w:rPr>
                <w:rFonts w:ascii="Times New Roman" w:hAnsi="Times New Roman" w:cs="Times New Roman"/>
                <w:sz w:val="28"/>
                <w:szCs w:val="28"/>
              </w:rPr>
              <w:t>м</w:t>
            </w:r>
            <w:proofErr w:type="gramEnd"/>
          </w:p>
        </w:tc>
        <w:tc>
          <w:tcPr>
            <w:tcW w:w="640" w:type="dxa"/>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15</w:t>
            </w:r>
          </w:p>
        </w:tc>
      </w:tr>
      <w:tr w:rsidR="004E1A43" w:rsidTr="004E1A43">
        <w:tc>
          <w:tcPr>
            <w:tcW w:w="1770" w:type="dxa"/>
            <w:vMerge/>
          </w:tcPr>
          <w:p w:rsidR="004E1A43" w:rsidRDefault="004E1A43" w:rsidP="004E1A43">
            <w:pPr>
              <w:pStyle w:val="a3"/>
              <w:ind w:left="0"/>
              <w:rPr>
                <w:rFonts w:ascii="Times New Roman" w:hAnsi="Times New Roman" w:cs="Times New Roman"/>
                <w:sz w:val="28"/>
                <w:szCs w:val="28"/>
              </w:rPr>
            </w:pPr>
          </w:p>
        </w:tc>
        <w:tc>
          <w:tcPr>
            <w:tcW w:w="6801" w:type="dxa"/>
            <w:gridSpan w:val="2"/>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расстояния</w:t>
            </w:r>
          </w:p>
        </w:tc>
        <w:tc>
          <w:tcPr>
            <w:tcW w:w="640" w:type="dxa"/>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10</w:t>
            </w:r>
          </w:p>
        </w:tc>
      </w:tr>
      <w:tr w:rsidR="004E1A43" w:rsidTr="004E1A43">
        <w:tblPrEx>
          <w:tblLook w:val="0000" w:firstRow="0" w:lastRow="0" w:firstColumn="0" w:lastColumn="0" w:noHBand="0" w:noVBand="0"/>
        </w:tblPrEx>
        <w:trPr>
          <w:trHeight w:val="345"/>
        </w:trPr>
        <w:tc>
          <w:tcPr>
            <w:tcW w:w="8565" w:type="dxa"/>
            <w:gridSpan w:val="2"/>
          </w:tcPr>
          <w:p w:rsidR="004E1A43" w:rsidRDefault="004E1A43" w:rsidP="004E1A43">
            <w:pPr>
              <w:pStyle w:val="a3"/>
              <w:spacing w:after="200" w:line="276" w:lineRule="auto"/>
              <w:ind w:left="108"/>
              <w:jc w:val="center"/>
              <w:rPr>
                <w:rFonts w:ascii="Times New Roman" w:hAnsi="Times New Roman" w:cs="Times New Roman"/>
                <w:sz w:val="28"/>
                <w:szCs w:val="28"/>
              </w:rPr>
            </w:pPr>
            <w:r>
              <w:rPr>
                <w:rFonts w:ascii="Times New Roman" w:hAnsi="Times New Roman" w:cs="Times New Roman"/>
                <w:sz w:val="28"/>
                <w:szCs w:val="28"/>
              </w:rPr>
              <w:t>Пикеты, элементы плана, километры</w:t>
            </w:r>
          </w:p>
        </w:tc>
        <w:tc>
          <w:tcPr>
            <w:tcW w:w="646" w:type="dxa"/>
            <w:gridSpan w:val="2"/>
          </w:tcPr>
          <w:p w:rsidR="004E1A43" w:rsidRDefault="004E1A43" w:rsidP="004E1A43">
            <w:pPr>
              <w:pStyle w:val="a3"/>
              <w:ind w:left="0"/>
              <w:jc w:val="center"/>
              <w:rPr>
                <w:rFonts w:ascii="Times New Roman" w:hAnsi="Times New Roman" w:cs="Times New Roman"/>
                <w:sz w:val="28"/>
                <w:szCs w:val="28"/>
              </w:rPr>
            </w:pPr>
            <w:r>
              <w:rPr>
                <w:rFonts w:ascii="Times New Roman" w:hAnsi="Times New Roman" w:cs="Times New Roman"/>
                <w:sz w:val="28"/>
                <w:szCs w:val="28"/>
              </w:rPr>
              <w:t>40</w:t>
            </w:r>
          </w:p>
        </w:tc>
      </w:tr>
    </w:tbl>
    <w:p w:rsidR="004E1A43" w:rsidRDefault="004E1A43" w:rsidP="004B1CF0">
      <w:pPr>
        <w:pStyle w:val="a3"/>
        <w:ind w:left="360"/>
        <w:rPr>
          <w:rFonts w:ascii="Times New Roman" w:hAnsi="Times New Roman" w:cs="Times New Roman"/>
          <w:sz w:val="28"/>
          <w:szCs w:val="28"/>
        </w:rPr>
      </w:pPr>
    </w:p>
    <w:p w:rsidR="004E1A43" w:rsidRPr="004E1A43" w:rsidRDefault="004E1A43" w:rsidP="004B1CF0">
      <w:pPr>
        <w:pStyle w:val="a3"/>
        <w:ind w:left="360"/>
        <w:rPr>
          <w:rFonts w:ascii="Times New Roman" w:hAnsi="Times New Roman" w:cs="Times New Roman"/>
          <w:sz w:val="28"/>
          <w:szCs w:val="28"/>
        </w:rPr>
      </w:pPr>
      <w:r w:rsidRPr="004E1A43">
        <w:rPr>
          <w:rFonts w:ascii="Times New Roman" w:hAnsi="Times New Roman" w:cs="Times New Roman"/>
          <w:sz w:val="28"/>
          <w:szCs w:val="28"/>
        </w:rPr>
        <w:t xml:space="preserve"> Заполнение граф сетки (см. рис.1) ведут в следующей последовательности:</w:t>
      </w:r>
    </w:p>
    <w:tbl>
      <w:tblPr>
        <w:tblStyle w:val="a4"/>
        <w:tblW w:w="0" w:type="auto"/>
        <w:tblInd w:w="360" w:type="dxa"/>
        <w:tblLook w:val="04A0" w:firstRow="1" w:lastRow="0" w:firstColumn="1" w:lastColumn="0" w:noHBand="0" w:noVBand="1"/>
      </w:tblPr>
      <w:tblGrid>
        <w:gridCol w:w="1770"/>
        <w:gridCol w:w="2366"/>
        <w:gridCol w:w="1254"/>
        <w:gridCol w:w="3319"/>
        <w:gridCol w:w="6"/>
        <w:gridCol w:w="496"/>
      </w:tblGrid>
      <w:tr w:rsidR="004E1A43" w:rsidTr="00B13FE7">
        <w:tc>
          <w:tcPr>
            <w:tcW w:w="1770" w:type="dxa"/>
          </w:tcPr>
          <w:p w:rsidR="004E1A43" w:rsidRDefault="004E1A43" w:rsidP="004E1A43">
            <w:pPr>
              <w:pStyle w:val="a3"/>
              <w:ind w:left="0"/>
              <w:rPr>
                <w:rFonts w:ascii="Times New Roman" w:hAnsi="Times New Roman" w:cs="Times New Roman"/>
                <w:sz w:val="28"/>
                <w:szCs w:val="28"/>
              </w:rPr>
            </w:pPr>
          </w:p>
        </w:tc>
        <w:tc>
          <w:tcPr>
            <w:tcW w:w="6939" w:type="dxa"/>
            <w:gridSpan w:val="3"/>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Тип местности по увлажнению</w:t>
            </w:r>
          </w:p>
          <w:p w:rsidR="004E1A43" w:rsidRDefault="004E1A43" w:rsidP="004E1A43">
            <w:pPr>
              <w:pStyle w:val="a3"/>
              <w:ind w:left="0"/>
              <w:rPr>
                <w:rFonts w:ascii="Times New Roman" w:hAnsi="Times New Roman" w:cs="Times New Roman"/>
                <w:sz w:val="28"/>
                <w:szCs w:val="28"/>
              </w:rPr>
            </w:pPr>
          </w:p>
        </w:tc>
        <w:tc>
          <w:tcPr>
            <w:tcW w:w="502" w:type="dxa"/>
            <w:gridSpan w:val="2"/>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5</w:t>
            </w:r>
          </w:p>
        </w:tc>
      </w:tr>
      <w:tr w:rsidR="004E1A43" w:rsidTr="00B13FE7">
        <w:trPr>
          <w:trHeight w:val="180"/>
        </w:trPr>
        <w:tc>
          <w:tcPr>
            <w:tcW w:w="1770" w:type="dxa"/>
            <w:vMerge w:val="restart"/>
          </w:tcPr>
          <w:p w:rsidR="004E1A43" w:rsidRDefault="004E1A43" w:rsidP="004E1A43">
            <w:pPr>
              <w:pStyle w:val="a3"/>
              <w:ind w:left="0"/>
              <w:rPr>
                <w:rFonts w:ascii="Times New Roman" w:hAnsi="Times New Roman" w:cs="Times New Roman"/>
                <w:sz w:val="28"/>
                <w:szCs w:val="28"/>
              </w:rPr>
            </w:pPr>
          </w:p>
        </w:tc>
        <w:tc>
          <w:tcPr>
            <w:tcW w:w="2366" w:type="dxa"/>
            <w:vMerge w:val="restart"/>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Тип поперечного профиля</w:t>
            </w:r>
          </w:p>
        </w:tc>
        <w:tc>
          <w:tcPr>
            <w:tcW w:w="1254" w:type="dxa"/>
            <w:vMerge w:val="restart"/>
          </w:tcPr>
          <w:p w:rsidR="004E1A43" w:rsidRDefault="004E1A43" w:rsidP="004E1A43">
            <w:pPr>
              <w:pStyle w:val="a3"/>
              <w:ind w:left="0"/>
              <w:rPr>
                <w:rFonts w:ascii="Times New Roman" w:hAnsi="Times New Roman" w:cs="Times New Roman"/>
                <w:sz w:val="28"/>
                <w:szCs w:val="28"/>
              </w:rPr>
            </w:pPr>
          </w:p>
        </w:tc>
        <w:tc>
          <w:tcPr>
            <w:tcW w:w="3319" w:type="dxa"/>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справа</w:t>
            </w:r>
          </w:p>
        </w:tc>
        <w:tc>
          <w:tcPr>
            <w:tcW w:w="502" w:type="dxa"/>
            <w:gridSpan w:val="2"/>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5</w:t>
            </w:r>
          </w:p>
        </w:tc>
      </w:tr>
      <w:tr w:rsidR="004E1A43" w:rsidTr="00B13FE7">
        <w:trPr>
          <w:trHeight w:val="135"/>
        </w:trPr>
        <w:tc>
          <w:tcPr>
            <w:tcW w:w="1770" w:type="dxa"/>
            <w:vMerge/>
          </w:tcPr>
          <w:p w:rsidR="004E1A43" w:rsidRDefault="004E1A43" w:rsidP="004E1A43">
            <w:pPr>
              <w:pStyle w:val="a3"/>
              <w:ind w:left="0"/>
              <w:rPr>
                <w:rFonts w:ascii="Times New Roman" w:hAnsi="Times New Roman" w:cs="Times New Roman"/>
                <w:sz w:val="28"/>
                <w:szCs w:val="28"/>
              </w:rPr>
            </w:pPr>
          </w:p>
        </w:tc>
        <w:tc>
          <w:tcPr>
            <w:tcW w:w="2366" w:type="dxa"/>
            <w:vMerge/>
          </w:tcPr>
          <w:p w:rsidR="004E1A43" w:rsidRDefault="004E1A43" w:rsidP="004E1A43">
            <w:pPr>
              <w:pStyle w:val="a3"/>
              <w:ind w:left="0"/>
              <w:rPr>
                <w:rFonts w:ascii="Times New Roman" w:hAnsi="Times New Roman" w:cs="Times New Roman"/>
                <w:sz w:val="28"/>
                <w:szCs w:val="28"/>
              </w:rPr>
            </w:pPr>
          </w:p>
        </w:tc>
        <w:tc>
          <w:tcPr>
            <w:tcW w:w="1254" w:type="dxa"/>
            <w:vMerge/>
          </w:tcPr>
          <w:p w:rsidR="004E1A43" w:rsidRDefault="004E1A43" w:rsidP="004E1A43">
            <w:pPr>
              <w:pStyle w:val="a3"/>
              <w:ind w:left="0"/>
              <w:rPr>
                <w:rFonts w:ascii="Times New Roman" w:hAnsi="Times New Roman" w:cs="Times New Roman"/>
                <w:sz w:val="28"/>
                <w:szCs w:val="28"/>
              </w:rPr>
            </w:pPr>
          </w:p>
        </w:tc>
        <w:tc>
          <w:tcPr>
            <w:tcW w:w="3319" w:type="dxa"/>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слева</w:t>
            </w:r>
          </w:p>
        </w:tc>
        <w:tc>
          <w:tcPr>
            <w:tcW w:w="502" w:type="dxa"/>
            <w:gridSpan w:val="2"/>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5</w:t>
            </w:r>
          </w:p>
        </w:tc>
      </w:tr>
      <w:tr w:rsidR="004E1A43" w:rsidTr="00B13FE7">
        <w:tc>
          <w:tcPr>
            <w:tcW w:w="1770" w:type="dxa"/>
            <w:vMerge w:val="restart"/>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 xml:space="preserve">Проектные </w:t>
            </w:r>
          </w:p>
        </w:tc>
        <w:tc>
          <w:tcPr>
            <w:tcW w:w="2366" w:type="dxa"/>
            <w:vMerge w:val="restart"/>
          </w:tcPr>
          <w:p w:rsidR="004E1A43" w:rsidRDefault="004E1A43" w:rsidP="004E1A43">
            <w:pPr>
              <w:pStyle w:val="a3"/>
              <w:ind w:left="0"/>
              <w:jc w:val="center"/>
              <w:rPr>
                <w:rFonts w:ascii="Times New Roman" w:hAnsi="Times New Roman" w:cs="Times New Roman"/>
                <w:sz w:val="28"/>
                <w:szCs w:val="28"/>
              </w:rPr>
            </w:pPr>
            <w:r>
              <w:rPr>
                <w:rFonts w:ascii="Times New Roman" w:hAnsi="Times New Roman" w:cs="Times New Roman"/>
                <w:sz w:val="28"/>
                <w:szCs w:val="28"/>
              </w:rPr>
              <w:t>Правый кювет</w:t>
            </w:r>
          </w:p>
        </w:tc>
        <w:tc>
          <w:tcPr>
            <w:tcW w:w="4573" w:type="dxa"/>
            <w:gridSpan w:val="2"/>
          </w:tcPr>
          <w:p w:rsidR="004E1A43" w:rsidRDefault="004E1A43" w:rsidP="004E1A43">
            <w:pPr>
              <w:pStyle w:val="a3"/>
              <w:ind w:left="0"/>
              <w:jc w:val="center"/>
              <w:rPr>
                <w:rFonts w:ascii="Times New Roman" w:hAnsi="Times New Roman" w:cs="Times New Roman"/>
                <w:sz w:val="28"/>
                <w:szCs w:val="28"/>
              </w:rPr>
            </w:pPr>
            <w:r>
              <w:rPr>
                <w:rFonts w:ascii="Times New Roman" w:hAnsi="Times New Roman" w:cs="Times New Roman"/>
                <w:sz w:val="28"/>
                <w:szCs w:val="28"/>
              </w:rPr>
              <w:t>Уклон %</w:t>
            </w:r>
          </w:p>
        </w:tc>
        <w:tc>
          <w:tcPr>
            <w:tcW w:w="502" w:type="dxa"/>
            <w:gridSpan w:val="2"/>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10</w:t>
            </w:r>
          </w:p>
        </w:tc>
      </w:tr>
      <w:tr w:rsidR="004E1A43" w:rsidTr="00B13FE7">
        <w:tc>
          <w:tcPr>
            <w:tcW w:w="1770" w:type="dxa"/>
            <w:vMerge/>
          </w:tcPr>
          <w:p w:rsidR="004E1A43" w:rsidRDefault="004E1A43" w:rsidP="004E1A43">
            <w:pPr>
              <w:pStyle w:val="a3"/>
              <w:ind w:left="0"/>
              <w:rPr>
                <w:rFonts w:ascii="Times New Roman" w:hAnsi="Times New Roman" w:cs="Times New Roman"/>
                <w:sz w:val="28"/>
                <w:szCs w:val="28"/>
              </w:rPr>
            </w:pPr>
          </w:p>
        </w:tc>
        <w:tc>
          <w:tcPr>
            <w:tcW w:w="2366" w:type="dxa"/>
            <w:vMerge/>
          </w:tcPr>
          <w:p w:rsidR="004E1A43" w:rsidRDefault="004E1A43" w:rsidP="004E1A43">
            <w:pPr>
              <w:pStyle w:val="a3"/>
              <w:ind w:left="0"/>
              <w:jc w:val="center"/>
              <w:rPr>
                <w:rFonts w:ascii="Times New Roman" w:hAnsi="Times New Roman" w:cs="Times New Roman"/>
                <w:sz w:val="28"/>
                <w:szCs w:val="28"/>
              </w:rPr>
            </w:pPr>
          </w:p>
        </w:tc>
        <w:tc>
          <w:tcPr>
            <w:tcW w:w="4573" w:type="dxa"/>
            <w:gridSpan w:val="2"/>
          </w:tcPr>
          <w:p w:rsidR="004E1A43" w:rsidRDefault="004E1A43" w:rsidP="004E1A43">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Отметка  дна  в </w:t>
            </w:r>
            <w:proofErr w:type="gramStart"/>
            <w:r>
              <w:rPr>
                <w:rFonts w:ascii="Times New Roman" w:hAnsi="Times New Roman" w:cs="Times New Roman"/>
                <w:sz w:val="28"/>
                <w:szCs w:val="28"/>
              </w:rPr>
              <w:t>м</w:t>
            </w:r>
            <w:proofErr w:type="gramEnd"/>
          </w:p>
        </w:tc>
        <w:tc>
          <w:tcPr>
            <w:tcW w:w="502" w:type="dxa"/>
            <w:gridSpan w:val="2"/>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15</w:t>
            </w:r>
          </w:p>
        </w:tc>
      </w:tr>
      <w:tr w:rsidR="004E1A43" w:rsidTr="00B13FE7">
        <w:tc>
          <w:tcPr>
            <w:tcW w:w="1770" w:type="dxa"/>
            <w:vMerge/>
          </w:tcPr>
          <w:p w:rsidR="004E1A43" w:rsidRDefault="004E1A43" w:rsidP="004E1A43">
            <w:pPr>
              <w:pStyle w:val="a3"/>
              <w:ind w:left="0"/>
              <w:rPr>
                <w:rFonts w:ascii="Times New Roman" w:hAnsi="Times New Roman" w:cs="Times New Roman"/>
                <w:sz w:val="28"/>
                <w:szCs w:val="28"/>
              </w:rPr>
            </w:pPr>
          </w:p>
        </w:tc>
        <w:tc>
          <w:tcPr>
            <w:tcW w:w="2366" w:type="dxa"/>
            <w:vMerge/>
          </w:tcPr>
          <w:p w:rsidR="004E1A43" w:rsidRDefault="004E1A43" w:rsidP="004E1A43">
            <w:pPr>
              <w:pStyle w:val="a3"/>
              <w:ind w:left="0"/>
              <w:jc w:val="center"/>
              <w:rPr>
                <w:rFonts w:ascii="Times New Roman" w:hAnsi="Times New Roman" w:cs="Times New Roman"/>
                <w:sz w:val="28"/>
                <w:szCs w:val="28"/>
              </w:rPr>
            </w:pPr>
          </w:p>
        </w:tc>
        <w:tc>
          <w:tcPr>
            <w:tcW w:w="4573" w:type="dxa"/>
            <w:gridSpan w:val="2"/>
          </w:tcPr>
          <w:p w:rsidR="004E1A43" w:rsidRDefault="004E1A43" w:rsidP="004E1A43">
            <w:pPr>
              <w:pStyle w:val="a3"/>
              <w:ind w:left="0"/>
              <w:jc w:val="center"/>
              <w:rPr>
                <w:rFonts w:ascii="Times New Roman" w:hAnsi="Times New Roman" w:cs="Times New Roman"/>
                <w:sz w:val="28"/>
                <w:szCs w:val="28"/>
              </w:rPr>
            </w:pPr>
            <w:r>
              <w:rPr>
                <w:rFonts w:ascii="Times New Roman" w:hAnsi="Times New Roman" w:cs="Times New Roman"/>
                <w:sz w:val="28"/>
                <w:szCs w:val="28"/>
              </w:rPr>
              <w:t>укрепление</w:t>
            </w:r>
          </w:p>
        </w:tc>
        <w:tc>
          <w:tcPr>
            <w:tcW w:w="502" w:type="dxa"/>
            <w:gridSpan w:val="2"/>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5</w:t>
            </w:r>
          </w:p>
        </w:tc>
      </w:tr>
      <w:tr w:rsidR="004E1A43" w:rsidTr="00B13FE7">
        <w:trPr>
          <w:trHeight w:val="180"/>
        </w:trPr>
        <w:tc>
          <w:tcPr>
            <w:tcW w:w="1770" w:type="dxa"/>
            <w:vMerge/>
          </w:tcPr>
          <w:p w:rsidR="004E1A43" w:rsidRDefault="004E1A43" w:rsidP="004E1A43">
            <w:pPr>
              <w:pStyle w:val="a3"/>
              <w:ind w:left="0"/>
              <w:rPr>
                <w:rFonts w:ascii="Times New Roman" w:hAnsi="Times New Roman" w:cs="Times New Roman"/>
                <w:sz w:val="28"/>
                <w:szCs w:val="28"/>
              </w:rPr>
            </w:pPr>
          </w:p>
        </w:tc>
        <w:tc>
          <w:tcPr>
            <w:tcW w:w="2366" w:type="dxa"/>
            <w:vMerge w:val="restart"/>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 xml:space="preserve">  Левый кювет</w:t>
            </w:r>
          </w:p>
        </w:tc>
        <w:tc>
          <w:tcPr>
            <w:tcW w:w="4573" w:type="dxa"/>
            <w:gridSpan w:val="2"/>
          </w:tcPr>
          <w:p w:rsidR="004E1A43" w:rsidRDefault="004E1A43" w:rsidP="004E1A43">
            <w:pPr>
              <w:pStyle w:val="a3"/>
              <w:ind w:left="0"/>
              <w:jc w:val="center"/>
              <w:rPr>
                <w:rFonts w:ascii="Times New Roman" w:hAnsi="Times New Roman" w:cs="Times New Roman"/>
                <w:sz w:val="28"/>
                <w:szCs w:val="28"/>
              </w:rPr>
            </w:pPr>
            <w:r>
              <w:rPr>
                <w:rFonts w:ascii="Times New Roman" w:hAnsi="Times New Roman" w:cs="Times New Roman"/>
                <w:sz w:val="28"/>
                <w:szCs w:val="28"/>
              </w:rPr>
              <w:t>Уклон %</w:t>
            </w:r>
          </w:p>
        </w:tc>
        <w:tc>
          <w:tcPr>
            <w:tcW w:w="502" w:type="dxa"/>
            <w:gridSpan w:val="2"/>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5</w:t>
            </w:r>
          </w:p>
        </w:tc>
      </w:tr>
      <w:tr w:rsidR="004E1A43" w:rsidTr="00B13FE7">
        <w:trPr>
          <w:trHeight w:val="195"/>
        </w:trPr>
        <w:tc>
          <w:tcPr>
            <w:tcW w:w="1770" w:type="dxa"/>
            <w:vMerge/>
          </w:tcPr>
          <w:p w:rsidR="004E1A43" w:rsidRDefault="004E1A43" w:rsidP="004E1A43">
            <w:pPr>
              <w:pStyle w:val="a3"/>
              <w:ind w:left="0"/>
              <w:rPr>
                <w:rFonts w:ascii="Times New Roman" w:hAnsi="Times New Roman" w:cs="Times New Roman"/>
                <w:sz w:val="28"/>
                <w:szCs w:val="28"/>
              </w:rPr>
            </w:pPr>
          </w:p>
        </w:tc>
        <w:tc>
          <w:tcPr>
            <w:tcW w:w="2366" w:type="dxa"/>
            <w:vMerge/>
          </w:tcPr>
          <w:p w:rsidR="004E1A43" w:rsidRDefault="004E1A43" w:rsidP="004E1A43">
            <w:pPr>
              <w:pStyle w:val="a3"/>
              <w:ind w:left="0"/>
              <w:rPr>
                <w:rFonts w:ascii="Times New Roman" w:hAnsi="Times New Roman" w:cs="Times New Roman"/>
                <w:sz w:val="28"/>
                <w:szCs w:val="28"/>
              </w:rPr>
            </w:pPr>
          </w:p>
        </w:tc>
        <w:tc>
          <w:tcPr>
            <w:tcW w:w="4573" w:type="dxa"/>
            <w:gridSpan w:val="2"/>
          </w:tcPr>
          <w:p w:rsidR="004E1A43" w:rsidRDefault="004E1A43" w:rsidP="004E1A43">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Отметка  дна  в </w:t>
            </w:r>
            <w:proofErr w:type="gramStart"/>
            <w:r>
              <w:rPr>
                <w:rFonts w:ascii="Times New Roman" w:hAnsi="Times New Roman" w:cs="Times New Roman"/>
                <w:sz w:val="28"/>
                <w:szCs w:val="28"/>
              </w:rPr>
              <w:t>м</w:t>
            </w:r>
            <w:proofErr w:type="gramEnd"/>
          </w:p>
        </w:tc>
        <w:tc>
          <w:tcPr>
            <w:tcW w:w="502" w:type="dxa"/>
            <w:gridSpan w:val="2"/>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15</w:t>
            </w:r>
          </w:p>
        </w:tc>
      </w:tr>
      <w:tr w:rsidR="004E1A43" w:rsidTr="00B13FE7">
        <w:trPr>
          <w:trHeight w:val="112"/>
        </w:trPr>
        <w:tc>
          <w:tcPr>
            <w:tcW w:w="1770" w:type="dxa"/>
            <w:vMerge/>
          </w:tcPr>
          <w:p w:rsidR="004E1A43" w:rsidRDefault="004E1A43" w:rsidP="004E1A43">
            <w:pPr>
              <w:pStyle w:val="a3"/>
              <w:ind w:left="0"/>
              <w:rPr>
                <w:rFonts w:ascii="Times New Roman" w:hAnsi="Times New Roman" w:cs="Times New Roman"/>
                <w:sz w:val="28"/>
                <w:szCs w:val="28"/>
              </w:rPr>
            </w:pPr>
          </w:p>
        </w:tc>
        <w:tc>
          <w:tcPr>
            <w:tcW w:w="2366" w:type="dxa"/>
            <w:vMerge/>
          </w:tcPr>
          <w:p w:rsidR="004E1A43" w:rsidRDefault="004E1A43" w:rsidP="004E1A43">
            <w:pPr>
              <w:pStyle w:val="a3"/>
              <w:ind w:left="0"/>
              <w:rPr>
                <w:rFonts w:ascii="Times New Roman" w:hAnsi="Times New Roman" w:cs="Times New Roman"/>
                <w:sz w:val="28"/>
                <w:szCs w:val="28"/>
              </w:rPr>
            </w:pPr>
          </w:p>
        </w:tc>
        <w:tc>
          <w:tcPr>
            <w:tcW w:w="4573" w:type="dxa"/>
            <w:gridSpan w:val="2"/>
          </w:tcPr>
          <w:p w:rsidR="004E1A43" w:rsidRDefault="004E1A43" w:rsidP="004E1A43">
            <w:pPr>
              <w:pStyle w:val="a3"/>
              <w:ind w:left="0"/>
              <w:jc w:val="center"/>
              <w:rPr>
                <w:rFonts w:ascii="Times New Roman" w:hAnsi="Times New Roman" w:cs="Times New Roman"/>
                <w:sz w:val="28"/>
                <w:szCs w:val="28"/>
              </w:rPr>
            </w:pPr>
            <w:r>
              <w:rPr>
                <w:rFonts w:ascii="Times New Roman" w:hAnsi="Times New Roman" w:cs="Times New Roman"/>
                <w:sz w:val="28"/>
                <w:szCs w:val="28"/>
              </w:rPr>
              <w:t>укрепление</w:t>
            </w:r>
          </w:p>
        </w:tc>
        <w:tc>
          <w:tcPr>
            <w:tcW w:w="502" w:type="dxa"/>
            <w:gridSpan w:val="2"/>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5</w:t>
            </w:r>
          </w:p>
        </w:tc>
      </w:tr>
      <w:tr w:rsidR="004E1A43" w:rsidTr="00B13FE7">
        <w:tc>
          <w:tcPr>
            <w:tcW w:w="1770" w:type="dxa"/>
            <w:vMerge w:val="restart"/>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Фактические</w:t>
            </w:r>
          </w:p>
        </w:tc>
        <w:tc>
          <w:tcPr>
            <w:tcW w:w="6939" w:type="dxa"/>
            <w:gridSpan w:val="3"/>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Уклон %</w:t>
            </w:r>
          </w:p>
        </w:tc>
        <w:tc>
          <w:tcPr>
            <w:tcW w:w="502" w:type="dxa"/>
            <w:gridSpan w:val="2"/>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10</w:t>
            </w:r>
          </w:p>
        </w:tc>
      </w:tr>
      <w:tr w:rsidR="004E1A43" w:rsidTr="00B13FE7">
        <w:tc>
          <w:tcPr>
            <w:tcW w:w="1770" w:type="dxa"/>
            <w:vMerge/>
          </w:tcPr>
          <w:p w:rsidR="004E1A43" w:rsidRDefault="004E1A43" w:rsidP="004E1A43">
            <w:pPr>
              <w:pStyle w:val="a3"/>
              <w:ind w:left="0"/>
              <w:rPr>
                <w:rFonts w:ascii="Times New Roman" w:hAnsi="Times New Roman" w:cs="Times New Roman"/>
                <w:sz w:val="28"/>
                <w:szCs w:val="28"/>
              </w:rPr>
            </w:pPr>
          </w:p>
        </w:tc>
        <w:tc>
          <w:tcPr>
            <w:tcW w:w="6939" w:type="dxa"/>
            <w:gridSpan w:val="3"/>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 xml:space="preserve">Отметка оси дорог в </w:t>
            </w:r>
            <w:proofErr w:type="gramStart"/>
            <w:r>
              <w:rPr>
                <w:rFonts w:ascii="Times New Roman" w:hAnsi="Times New Roman" w:cs="Times New Roman"/>
                <w:sz w:val="28"/>
                <w:szCs w:val="28"/>
              </w:rPr>
              <w:t>м</w:t>
            </w:r>
            <w:proofErr w:type="gramEnd"/>
          </w:p>
        </w:tc>
        <w:tc>
          <w:tcPr>
            <w:tcW w:w="502" w:type="dxa"/>
            <w:gridSpan w:val="2"/>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15</w:t>
            </w:r>
          </w:p>
        </w:tc>
      </w:tr>
      <w:tr w:rsidR="004E1A43" w:rsidTr="00B13FE7">
        <w:tblPrEx>
          <w:tblLook w:val="0000" w:firstRow="0" w:lastRow="0" w:firstColumn="0" w:lastColumn="0" w:noHBand="0" w:noVBand="0"/>
        </w:tblPrEx>
        <w:trPr>
          <w:trHeight w:val="450"/>
        </w:trPr>
        <w:tc>
          <w:tcPr>
            <w:tcW w:w="1770" w:type="dxa"/>
            <w:vMerge/>
          </w:tcPr>
          <w:p w:rsidR="004E1A43" w:rsidRDefault="004E1A43" w:rsidP="004E1A43">
            <w:pPr>
              <w:pStyle w:val="a3"/>
              <w:ind w:left="0"/>
              <w:rPr>
                <w:rFonts w:ascii="Times New Roman" w:hAnsi="Times New Roman" w:cs="Times New Roman"/>
                <w:sz w:val="28"/>
                <w:szCs w:val="28"/>
              </w:rPr>
            </w:pPr>
          </w:p>
        </w:tc>
        <w:tc>
          <w:tcPr>
            <w:tcW w:w="6945" w:type="dxa"/>
            <w:gridSpan w:val="4"/>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 xml:space="preserve">Отметка земли в </w:t>
            </w:r>
            <w:proofErr w:type="gramStart"/>
            <w:r>
              <w:rPr>
                <w:rFonts w:ascii="Times New Roman" w:hAnsi="Times New Roman" w:cs="Times New Roman"/>
                <w:sz w:val="28"/>
                <w:szCs w:val="28"/>
              </w:rPr>
              <w:t>м</w:t>
            </w:r>
            <w:proofErr w:type="gramEnd"/>
          </w:p>
        </w:tc>
        <w:tc>
          <w:tcPr>
            <w:tcW w:w="496" w:type="dxa"/>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15</w:t>
            </w:r>
          </w:p>
        </w:tc>
      </w:tr>
      <w:tr w:rsidR="004E1A43" w:rsidTr="00B13FE7">
        <w:tblPrEx>
          <w:tblLook w:val="0000" w:firstRow="0" w:lastRow="0" w:firstColumn="0" w:lastColumn="0" w:noHBand="0" w:noVBand="0"/>
        </w:tblPrEx>
        <w:trPr>
          <w:trHeight w:val="270"/>
        </w:trPr>
        <w:tc>
          <w:tcPr>
            <w:tcW w:w="1770" w:type="dxa"/>
            <w:vMerge/>
          </w:tcPr>
          <w:p w:rsidR="004E1A43" w:rsidRDefault="004E1A43" w:rsidP="004E1A43">
            <w:pPr>
              <w:pStyle w:val="a3"/>
              <w:ind w:left="0"/>
              <w:rPr>
                <w:rFonts w:ascii="Times New Roman" w:hAnsi="Times New Roman" w:cs="Times New Roman"/>
                <w:sz w:val="28"/>
                <w:szCs w:val="28"/>
              </w:rPr>
            </w:pPr>
          </w:p>
        </w:tc>
        <w:tc>
          <w:tcPr>
            <w:tcW w:w="6945" w:type="dxa"/>
            <w:gridSpan w:val="4"/>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расстояние</w:t>
            </w:r>
          </w:p>
        </w:tc>
        <w:tc>
          <w:tcPr>
            <w:tcW w:w="496" w:type="dxa"/>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10</w:t>
            </w:r>
          </w:p>
        </w:tc>
      </w:tr>
      <w:tr w:rsidR="004E1A43" w:rsidTr="00B13FE7">
        <w:tblPrEx>
          <w:tblLook w:val="0000" w:firstRow="0" w:lastRow="0" w:firstColumn="0" w:lastColumn="0" w:noHBand="0" w:noVBand="0"/>
        </w:tblPrEx>
        <w:trPr>
          <w:trHeight w:val="1341"/>
        </w:trPr>
        <w:tc>
          <w:tcPr>
            <w:tcW w:w="1770" w:type="dxa"/>
            <w:tcBorders>
              <w:right w:val="nil"/>
            </w:tcBorders>
          </w:tcPr>
          <w:p w:rsidR="004E1A43" w:rsidRDefault="004E1A43" w:rsidP="004E1A43">
            <w:pPr>
              <w:pStyle w:val="a3"/>
              <w:ind w:left="0"/>
              <w:rPr>
                <w:rFonts w:ascii="Times New Roman" w:hAnsi="Times New Roman" w:cs="Times New Roman"/>
                <w:sz w:val="28"/>
                <w:szCs w:val="28"/>
              </w:rPr>
            </w:pPr>
          </w:p>
        </w:tc>
        <w:tc>
          <w:tcPr>
            <w:tcW w:w="6945" w:type="dxa"/>
            <w:gridSpan w:val="4"/>
            <w:tcBorders>
              <w:left w:val="nil"/>
            </w:tcBorders>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 xml:space="preserve">Пикеты, элементы километры </w:t>
            </w:r>
          </w:p>
        </w:tc>
        <w:tc>
          <w:tcPr>
            <w:tcW w:w="496" w:type="dxa"/>
          </w:tcPr>
          <w:p w:rsidR="004E1A43" w:rsidRDefault="004E1A43" w:rsidP="004E1A43">
            <w:pPr>
              <w:pStyle w:val="a3"/>
              <w:ind w:left="0"/>
              <w:rPr>
                <w:rFonts w:ascii="Times New Roman" w:hAnsi="Times New Roman" w:cs="Times New Roman"/>
                <w:sz w:val="28"/>
                <w:szCs w:val="28"/>
              </w:rPr>
            </w:pPr>
            <w:r>
              <w:rPr>
                <w:rFonts w:ascii="Times New Roman" w:hAnsi="Times New Roman" w:cs="Times New Roman"/>
                <w:sz w:val="28"/>
                <w:szCs w:val="28"/>
              </w:rPr>
              <w:t>20</w:t>
            </w:r>
          </w:p>
        </w:tc>
      </w:tr>
    </w:tbl>
    <w:p w:rsidR="00B13FE7" w:rsidRDefault="00B13FE7" w:rsidP="00B13FE7">
      <w:pPr>
        <w:pStyle w:val="a3"/>
        <w:numPr>
          <w:ilvl w:val="0"/>
          <w:numId w:val="2"/>
        </w:numPr>
        <w:rPr>
          <w:rFonts w:ascii="Times New Roman" w:hAnsi="Times New Roman" w:cs="Times New Roman"/>
          <w:sz w:val="28"/>
          <w:szCs w:val="28"/>
        </w:rPr>
      </w:pPr>
      <w:r w:rsidRPr="00B13FE7">
        <w:rPr>
          <w:rFonts w:ascii="Times New Roman" w:hAnsi="Times New Roman" w:cs="Times New Roman"/>
          <w:sz w:val="28"/>
          <w:szCs w:val="28"/>
        </w:rPr>
        <w:t xml:space="preserve">Заполняют графу «Расстояния». Для этого в масштабе 1:5000 откладывают пикеты (100 - метровки) через 2 см, начиная с нулевого пикета. Пикеты отмечают вертикальными линиями, названия пикетов подписывают в строчке «Пикеты» (ниже графы «Расстояния»). Нумерация пикетов идет от 0 до 9. Пикет, кратный 10, не нумеруют, а показывают километровый знак и подписывают номер километра. Кроме пикетов отмечают положение промежуточных точек. Для этого откладывают расстояния до промежуточных (плюсовых) точек, которые берут с плана трассы или из журналов нивелирования. Такими точками в рассматриваемом примере являются ПК 3+10, ПК 3+25, ПК 3+50, ПК 3+66 и ПК 4+60. </w:t>
      </w:r>
    </w:p>
    <w:p w:rsidR="00B13FE7" w:rsidRDefault="00B13FE7" w:rsidP="00B13FE7">
      <w:pPr>
        <w:pStyle w:val="a3"/>
        <w:numPr>
          <w:ilvl w:val="0"/>
          <w:numId w:val="2"/>
        </w:numPr>
        <w:rPr>
          <w:rFonts w:ascii="Times New Roman" w:hAnsi="Times New Roman" w:cs="Times New Roman"/>
          <w:sz w:val="28"/>
          <w:szCs w:val="28"/>
        </w:rPr>
      </w:pPr>
      <w:r w:rsidRPr="00B13FE7">
        <w:rPr>
          <w:rFonts w:ascii="Times New Roman" w:hAnsi="Times New Roman" w:cs="Times New Roman"/>
          <w:sz w:val="28"/>
          <w:szCs w:val="28"/>
        </w:rPr>
        <w:t xml:space="preserve">Расстояния между плюсовыми точками показывают в метрах и записывают между вертикальными линиями. Например, для плюсовых точек между пикетами 3 и 4 (см. прил.4) должны быть подписаны </w:t>
      </w:r>
      <w:r w:rsidRPr="00B13FE7">
        <w:rPr>
          <w:rFonts w:ascii="Times New Roman" w:hAnsi="Times New Roman" w:cs="Times New Roman"/>
          <w:sz w:val="28"/>
          <w:szCs w:val="28"/>
        </w:rPr>
        <w:lastRenderedPageBreak/>
        <w:t xml:space="preserve">расстояния 10, 15, 25, 16 и 34 м, сумма которых должна составлять длину пикета (100 м). 2. В графу «Отметка земли» записывают округленные до сантиметров отметки пикетов и плюсовых точек, которые берут из журнала нивелирования трассы (см. прил.3). Высота записываемых цифр 3 мм. 3. По данным пикетажной книжки, составленной в масштабе 1:2000 (см. прил.1), </w:t>
      </w:r>
    </w:p>
    <w:p w:rsidR="00B13FE7" w:rsidRDefault="00B13FE7" w:rsidP="00B13FE7">
      <w:pPr>
        <w:pStyle w:val="a3"/>
        <w:numPr>
          <w:ilvl w:val="0"/>
          <w:numId w:val="2"/>
        </w:numPr>
        <w:rPr>
          <w:rFonts w:ascii="Times New Roman" w:hAnsi="Times New Roman" w:cs="Times New Roman"/>
          <w:sz w:val="28"/>
          <w:szCs w:val="28"/>
        </w:rPr>
      </w:pPr>
      <w:r w:rsidRPr="00B13FE7">
        <w:rPr>
          <w:rFonts w:ascii="Times New Roman" w:hAnsi="Times New Roman" w:cs="Times New Roman"/>
          <w:sz w:val="28"/>
          <w:szCs w:val="28"/>
        </w:rPr>
        <w:t>в графу «Развернутый план трассы» в масштабе 1:5000 переносят снятую в обе стороны от трассы ситуацию. Перенос результатов съемки может быть осуществлен с чертежа плана трассы. Надписи размеров и плюсовых обозначений контуров не наносят. Горизонтальная средняя линия графы соответствует спрямленной трассе. На оси трассы стрелками вправо и влево показывают изменения направления трассы (поворот вправо или влево) и подписывают названия вершин углов поворота. При этом вершины углов поворота располагают по их пикетажному значению.</w:t>
      </w:r>
    </w:p>
    <w:p w:rsidR="00B13FE7" w:rsidRDefault="00B13FE7" w:rsidP="00B13FE7">
      <w:pPr>
        <w:pStyle w:val="a3"/>
        <w:numPr>
          <w:ilvl w:val="0"/>
          <w:numId w:val="2"/>
        </w:numPr>
        <w:rPr>
          <w:rFonts w:ascii="Times New Roman" w:hAnsi="Times New Roman" w:cs="Times New Roman"/>
          <w:sz w:val="28"/>
          <w:szCs w:val="28"/>
        </w:rPr>
      </w:pPr>
      <w:r w:rsidRPr="00B13FE7">
        <w:rPr>
          <w:rFonts w:ascii="Times New Roman" w:hAnsi="Times New Roman" w:cs="Times New Roman"/>
          <w:sz w:val="28"/>
          <w:szCs w:val="28"/>
        </w:rPr>
        <w:t xml:space="preserve">. Пользуясь ведомостью прямых и кривых (см. прил.2), заполняют графу «Элементы плана», располагая точки начала и конца кривой в соответствии с их пикетажным значением. Если закругления устраивают без переходных кривых (радиус круговых кривых более 2000 м), положение кривых обозначают пятимиллиметровым смещением проектный линии в сторону поворота. </w:t>
      </w:r>
    </w:p>
    <w:p w:rsidR="00B13FE7" w:rsidRDefault="00B13FE7" w:rsidP="00B13FE7">
      <w:pPr>
        <w:pStyle w:val="a3"/>
        <w:numPr>
          <w:ilvl w:val="0"/>
          <w:numId w:val="2"/>
        </w:numPr>
        <w:rPr>
          <w:rFonts w:ascii="Times New Roman" w:hAnsi="Times New Roman" w:cs="Times New Roman"/>
          <w:sz w:val="28"/>
          <w:szCs w:val="28"/>
        </w:rPr>
      </w:pPr>
      <w:r w:rsidRPr="00B13FE7">
        <w:rPr>
          <w:rFonts w:ascii="Times New Roman" w:hAnsi="Times New Roman" w:cs="Times New Roman"/>
          <w:sz w:val="28"/>
          <w:szCs w:val="28"/>
        </w:rPr>
        <w:t xml:space="preserve">Если закругление устроено с переходной кривой, то ее длину показывают наклонной линией в горизонтальном масштабе со смещением конца переходной кривой в сторону поворота трассы на 5 мм. Для каждой кривой выписывают ее основные элементы (угол поворота, радиус, длину кривой, тангенс, </w:t>
      </w:r>
      <w:proofErr w:type="spellStart"/>
      <w:r w:rsidRPr="00B13FE7">
        <w:rPr>
          <w:rFonts w:ascii="Times New Roman" w:hAnsi="Times New Roman" w:cs="Times New Roman"/>
          <w:sz w:val="28"/>
          <w:szCs w:val="28"/>
        </w:rPr>
        <w:t>домер</w:t>
      </w:r>
      <w:proofErr w:type="spellEnd"/>
      <w:r w:rsidRPr="00B13FE7">
        <w:rPr>
          <w:rFonts w:ascii="Times New Roman" w:hAnsi="Times New Roman" w:cs="Times New Roman"/>
          <w:sz w:val="28"/>
          <w:szCs w:val="28"/>
        </w:rPr>
        <w:t xml:space="preserve">, биссектрису). Если закругление устроено с переходными кривыми, то указывают длину переходной кривой. Затем из точек начала и конца кривых восстанавливают перпендикуляры до графы «Расстояние». Слева на полученных линиях записывают их плюсовое обозначение (расстояние от предыдущего пикета). Например: 10 пикетажное значение начала кривой равно ПК 1+79,66. В соответствии с этим слева от перпендикуляра запишем 79,66 (см. прил.4 графу «Элементы плана»). Надписи румбов и длин прямых вставок переносят из ведомости прямых и кривых без изменения. </w:t>
      </w:r>
    </w:p>
    <w:p w:rsidR="00B13FE7" w:rsidRDefault="00B13FE7" w:rsidP="00B13FE7">
      <w:pPr>
        <w:pStyle w:val="a3"/>
        <w:numPr>
          <w:ilvl w:val="0"/>
          <w:numId w:val="2"/>
        </w:numPr>
        <w:rPr>
          <w:rFonts w:ascii="Times New Roman" w:hAnsi="Times New Roman" w:cs="Times New Roman"/>
          <w:sz w:val="28"/>
          <w:szCs w:val="28"/>
        </w:rPr>
      </w:pPr>
      <w:r w:rsidRPr="00B13FE7">
        <w:rPr>
          <w:rFonts w:ascii="Times New Roman" w:hAnsi="Times New Roman" w:cs="Times New Roman"/>
          <w:sz w:val="28"/>
          <w:szCs w:val="28"/>
        </w:rPr>
        <w:t xml:space="preserve"> В строчке «Километры» на перпендикулярах, опущенных вниз, намечают положение километров по трассе (ПК 0 и ПК 10) кружками диаметром 5 мм, правую половину которого затемняют. Высота надписей километров 4 мм. 6. Для построения продольного профиля </w:t>
      </w:r>
      <w:r w:rsidRPr="00B13FE7">
        <w:rPr>
          <w:rFonts w:ascii="Times New Roman" w:hAnsi="Times New Roman" w:cs="Times New Roman"/>
          <w:sz w:val="28"/>
          <w:szCs w:val="28"/>
        </w:rPr>
        <w:lastRenderedPageBreak/>
        <w:t>выбирают так называемую линию условного горизонта. Обычно за линию условного горизонта принимают верхнюю горизонтальную линию сетки профиля. Отметку линии условного горизонта выбирают кратной знаменателю масштаба в метрах с таким расчетом, чтобы минимальная отметка линии продольного профиля возвышалась над линией условного горизонта не менее чем на 5 см. Например</w:t>
      </w:r>
      <w:r>
        <w:rPr>
          <w:rFonts w:ascii="Times New Roman" w:hAnsi="Times New Roman" w:cs="Times New Roman"/>
          <w:sz w:val="28"/>
          <w:szCs w:val="28"/>
        </w:rPr>
        <w:t xml:space="preserve">: минимальной отметкой профиля </w:t>
      </w:r>
      <w:r w:rsidRPr="00B13FE7">
        <w:rPr>
          <w:rFonts w:ascii="Times New Roman" w:hAnsi="Times New Roman" w:cs="Times New Roman"/>
          <w:sz w:val="28"/>
          <w:szCs w:val="28"/>
        </w:rPr>
        <w:t xml:space="preserve">является урез воды реки Соя (ПК 3+26 и ПК 3+50). Эта отметка равна 100,33. В масштабе 1:500 в регламентируемых 5 см содержится 25 м, следовательно, за линию условного горизонта можно принять отметку 75,0 м (100,33 – 25); </w:t>
      </w:r>
      <w:proofErr w:type="gramStart"/>
      <w:r w:rsidRPr="00B13FE7">
        <w:rPr>
          <w:rFonts w:ascii="Times New Roman" w:hAnsi="Times New Roman" w:cs="Times New Roman"/>
          <w:sz w:val="28"/>
          <w:szCs w:val="28"/>
        </w:rPr>
        <w:t>учитывая ее кратность 5 м, за отметку линии условного горизонта окончательно принимают отметку 75,0 м. Для построения профиля восстанавливают перпендикуляры с каждого пикета и плюсовой точки вверх от линии условного горизонта, на них в масштабе 1:500 откладывают отрезки, соответствующие отметкам пикетов и плюсовых точек с учетом высотного положения линии условного горизонта.</w:t>
      </w:r>
      <w:proofErr w:type="gramEnd"/>
      <w:r w:rsidRPr="00B13FE7">
        <w:rPr>
          <w:rFonts w:ascii="Times New Roman" w:hAnsi="Times New Roman" w:cs="Times New Roman"/>
          <w:sz w:val="28"/>
          <w:szCs w:val="28"/>
        </w:rPr>
        <w:t xml:space="preserve"> Например: Нпк</w:t>
      </w:r>
      <w:proofErr w:type="gramStart"/>
      <w:r w:rsidRPr="00B13FE7">
        <w:rPr>
          <w:rFonts w:ascii="Times New Roman" w:hAnsi="Times New Roman" w:cs="Times New Roman"/>
          <w:sz w:val="28"/>
          <w:szCs w:val="28"/>
        </w:rPr>
        <w:t>0</w:t>
      </w:r>
      <w:proofErr w:type="gramEnd"/>
      <w:r w:rsidRPr="00B13FE7">
        <w:rPr>
          <w:rFonts w:ascii="Times New Roman" w:hAnsi="Times New Roman" w:cs="Times New Roman"/>
          <w:sz w:val="28"/>
          <w:szCs w:val="28"/>
        </w:rPr>
        <w:t xml:space="preserve"> = 105,45 м, следовательно, от линии условного горизонта в масштабе 1:500 (в 1см – 5м) откладывают высоту 30,45 м, что составляет отрезок в 6,09 см. Нпк1 = 106,64 м, откладывают 31,64 м или 6,33 см. </w:t>
      </w:r>
    </w:p>
    <w:p w:rsidR="00B13FE7" w:rsidRDefault="00B13FE7" w:rsidP="00B13FE7">
      <w:pPr>
        <w:pStyle w:val="a3"/>
        <w:numPr>
          <w:ilvl w:val="0"/>
          <w:numId w:val="2"/>
        </w:numPr>
        <w:rPr>
          <w:rFonts w:ascii="Times New Roman" w:hAnsi="Times New Roman" w:cs="Times New Roman"/>
          <w:sz w:val="28"/>
          <w:szCs w:val="28"/>
        </w:rPr>
      </w:pPr>
      <w:r w:rsidRPr="00B13FE7">
        <w:rPr>
          <w:rFonts w:ascii="Times New Roman" w:hAnsi="Times New Roman" w:cs="Times New Roman"/>
          <w:sz w:val="28"/>
          <w:szCs w:val="28"/>
        </w:rPr>
        <w:t xml:space="preserve">Аналогичным образом поступают со всеми пикетами и плюсовыми точками. Соединив концы построенных отрезков прямыми линиями, получают продольный профиль трассы. Концы перпендикуляров, возвышающиеся над профилем, убирают. 7. Согласно пикетажному значению реперов 1 и 2, взятых из «Пикетажной книжки», наносят их местоположение над построенным профилем. </w:t>
      </w:r>
      <w:proofErr w:type="gramStart"/>
      <w:r w:rsidRPr="00B13FE7">
        <w:rPr>
          <w:rFonts w:ascii="Times New Roman" w:hAnsi="Times New Roman" w:cs="Times New Roman"/>
          <w:sz w:val="28"/>
          <w:szCs w:val="28"/>
        </w:rPr>
        <w:t xml:space="preserve">Для этого, отступив от профиля 1 см, проводят вертикальную линию, левее которой пишут пикетажное положение репера по трассе, правее – местоположение репера относительно трассы (вправо или влево) и расстояние до него [берется с «Развернутого плана трассы» или из пикетажной книжки </w:t>
      </w:r>
      <w:r>
        <w:rPr>
          <w:rFonts w:ascii="Times New Roman" w:hAnsi="Times New Roman" w:cs="Times New Roman"/>
          <w:sz w:val="28"/>
          <w:szCs w:val="28"/>
        </w:rPr>
        <w:t xml:space="preserve"> </w:t>
      </w:r>
      <w:proofErr w:type="gramEnd"/>
    </w:p>
    <w:p w:rsidR="00B13FE7" w:rsidRDefault="00B13FE7" w:rsidP="00B13FE7">
      <w:pPr>
        <w:pStyle w:val="a3"/>
        <w:numPr>
          <w:ilvl w:val="0"/>
          <w:numId w:val="2"/>
        </w:numPr>
        <w:rPr>
          <w:rFonts w:ascii="Times New Roman" w:hAnsi="Times New Roman" w:cs="Times New Roman"/>
          <w:sz w:val="28"/>
          <w:szCs w:val="28"/>
        </w:rPr>
      </w:pPr>
      <w:r w:rsidRPr="00B13FE7">
        <w:rPr>
          <w:rFonts w:ascii="Times New Roman" w:hAnsi="Times New Roman" w:cs="Times New Roman"/>
          <w:sz w:val="28"/>
          <w:szCs w:val="28"/>
        </w:rPr>
        <w:t xml:space="preserve"> На горизонтальной полочке записывают номер репера и его отметку </w:t>
      </w:r>
      <w:r>
        <w:rPr>
          <w:rFonts w:ascii="Times New Roman" w:hAnsi="Times New Roman" w:cs="Times New Roman"/>
          <w:sz w:val="28"/>
          <w:szCs w:val="28"/>
        </w:rPr>
        <w:t xml:space="preserve">  </w:t>
      </w:r>
      <w:r w:rsidRPr="00B13F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3FE7">
        <w:rPr>
          <w:rFonts w:ascii="Times New Roman" w:hAnsi="Times New Roman" w:cs="Times New Roman"/>
          <w:sz w:val="28"/>
          <w:szCs w:val="28"/>
        </w:rPr>
        <w:t xml:space="preserve"> Для рассматриваемого в методическом указании варианта эти надписи будут следующими</w:t>
      </w:r>
      <w:proofErr w:type="gramStart"/>
      <w:r w:rsidRPr="00B13F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3FE7">
        <w:rPr>
          <w:rFonts w:ascii="Times New Roman" w:hAnsi="Times New Roman" w:cs="Times New Roman"/>
          <w:sz w:val="28"/>
          <w:szCs w:val="28"/>
        </w:rPr>
        <w:t>.</w:t>
      </w:r>
      <w:proofErr w:type="gramEnd"/>
      <w:r w:rsidRPr="00B13FE7">
        <w:rPr>
          <w:rFonts w:ascii="Times New Roman" w:hAnsi="Times New Roman" w:cs="Times New Roman"/>
          <w:sz w:val="28"/>
          <w:szCs w:val="28"/>
        </w:rPr>
        <w:t xml:space="preserve"> Обозначение планового и высотного положений реперов 8. Графы продольного профиля «Проектные данные» заполняют при нанесении проектной линии трассы на профиль.</w:t>
      </w:r>
    </w:p>
    <w:p w:rsidR="00B13FE7" w:rsidRPr="00B13FE7" w:rsidRDefault="00B13FE7" w:rsidP="00B13FE7">
      <w:pPr>
        <w:pStyle w:val="a3"/>
        <w:rPr>
          <w:rFonts w:ascii="Times New Roman" w:hAnsi="Times New Roman" w:cs="Times New Roman"/>
          <w:b/>
          <w:sz w:val="28"/>
          <w:szCs w:val="28"/>
        </w:rPr>
      </w:pPr>
      <w:r w:rsidRPr="00B13FE7">
        <w:rPr>
          <w:rFonts w:ascii="Times New Roman" w:hAnsi="Times New Roman" w:cs="Times New Roman"/>
          <w:b/>
          <w:sz w:val="28"/>
          <w:szCs w:val="28"/>
        </w:rPr>
        <w:t xml:space="preserve">Составление профилей поперечников </w:t>
      </w:r>
    </w:p>
    <w:p w:rsidR="00B13FE7" w:rsidRDefault="00B13FE7" w:rsidP="00B13FE7">
      <w:pPr>
        <w:pStyle w:val="a3"/>
        <w:rPr>
          <w:rFonts w:ascii="Times New Roman" w:hAnsi="Times New Roman" w:cs="Times New Roman"/>
          <w:sz w:val="28"/>
          <w:szCs w:val="28"/>
        </w:rPr>
      </w:pPr>
      <w:r w:rsidRPr="00B13FE7">
        <w:rPr>
          <w:rFonts w:ascii="Times New Roman" w:hAnsi="Times New Roman" w:cs="Times New Roman"/>
          <w:sz w:val="28"/>
          <w:szCs w:val="28"/>
        </w:rPr>
        <w:t xml:space="preserve">Для получения характеристики рельефа в перпендикулярном к трассе направлении строят поперечные профили (поперечники). В прил.3 на станциях 11 и 13 были </w:t>
      </w:r>
      <w:proofErr w:type="spellStart"/>
      <w:r w:rsidRPr="00B13FE7">
        <w:rPr>
          <w:rFonts w:ascii="Times New Roman" w:hAnsi="Times New Roman" w:cs="Times New Roman"/>
          <w:sz w:val="28"/>
          <w:szCs w:val="28"/>
        </w:rPr>
        <w:t>пронивелированы</w:t>
      </w:r>
      <w:proofErr w:type="spellEnd"/>
      <w:r w:rsidRPr="00B13FE7">
        <w:rPr>
          <w:rFonts w:ascii="Times New Roman" w:hAnsi="Times New Roman" w:cs="Times New Roman"/>
          <w:sz w:val="28"/>
          <w:szCs w:val="28"/>
        </w:rPr>
        <w:t xml:space="preserve"> два поперечника, разбитые на </w:t>
      </w:r>
      <w:r w:rsidRPr="00B13FE7">
        <w:rPr>
          <w:rFonts w:ascii="Times New Roman" w:hAnsi="Times New Roman" w:cs="Times New Roman"/>
          <w:sz w:val="28"/>
          <w:szCs w:val="28"/>
        </w:rPr>
        <w:lastRenderedPageBreak/>
        <w:t>ПК</w:t>
      </w:r>
      <w:proofErr w:type="gramStart"/>
      <w:r w:rsidRPr="00B13FE7">
        <w:rPr>
          <w:rFonts w:ascii="Times New Roman" w:hAnsi="Times New Roman" w:cs="Times New Roman"/>
          <w:sz w:val="28"/>
          <w:szCs w:val="28"/>
        </w:rPr>
        <w:t>7</w:t>
      </w:r>
      <w:proofErr w:type="gramEnd"/>
      <w:r w:rsidRPr="00B13FE7">
        <w:rPr>
          <w:rFonts w:ascii="Times New Roman" w:hAnsi="Times New Roman" w:cs="Times New Roman"/>
          <w:sz w:val="28"/>
          <w:szCs w:val="28"/>
        </w:rPr>
        <w:t xml:space="preserve"> и ПК9. </w:t>
      </w:r>
      <w:r>
        <w:rPr>
          <w:rFonts w:ascii="Times New Roman" w:hAnsi="Times New Roman" w:cs="Times New Roman"/>
          <w:sz w:val="28"/>
          <w:szCs w:val="28"/>
        </w:rPr>
        <w:t xml:space="preserve"> </w:t>
      </w:r>
      <w:r w:rsidRPr="00B13FE7">
        <w:rPr>
          <w:rFonts w:ascii="Times New Roman" w:hAnsi="Times New Roman" w:cs="Times New Roman"/>
          <w:sz w:val="28"/>
          <w:szCs w:val="28"/>
        </w:rPr>
        <w:t>. При размещении на листе двух поперечных профилей и более боковик таблицы допускается наносить только у первого поперечного профиля. Поперечные профили автомобильных дорог выполняют по направлению возрастания указателей километров, для дорог на застроенной территории (при отсутствии указателей километров) — слева направо в соответствии с планом. На поперечном профиле земляного полотна автомобильной дороги общего пользования и подъездных дорог показывают:</w:t>
      </w:r>
    </w:p>
    <w:p w:rsidR="00B13FE7" w:rsidRDefault="00B13FE7" w:rsidP="00B13FE7">
      <w:pPr>
        <w:pStyle w:val="a3"/>
        <w:rPr>
          <w:rFonts w:ascii="Times New Roman" w:hAnsi="Times New Roman" w:cs="Times New Roman"/>
          <w:sz w:val="28"/>
          <w:szCs w:val="28"/>
        </w:rPr>
      </w:pPr>
      <w:r w:rsidRPr="00B13FE7">
        <w:rPr>
          <w:rFonts w:ascii="Times New Roman" w:hAnsi="Times New Roman" w:cs="Times New Roman"/>
          <w:sz w:val="28"/>
          <w:szCs w:val="28"/>
        </w:rPr>
        <w:t xml:space="preserve"> — ось проектируемого земляного полотна (при реконструкции, кроме того, ось существующего земляного полотна);</w:t>
      </w:r>
    </w:p>
    <w:p w:rsidR="00B13FE7" w:rsidRDefault="00B13FE7" w:rsidP="00B13FE7">
      <w:pPr>
        <w:pStyle w:val="a3"/>
        <w:rPr>
          <w:rFonts w:ascii="Times New Roman" w:hAnsi="Times New Roman" w:cs="Times New Roman"/>
          <w:sz w:val="28"/>
          <w:szCs w:val="28"/>
        </w:rPr>
      </w:pPr>
      <w:r w:rsidRPr="00B13FE7">
        <w:rPr>
          <w:rFonts w:ascii="Times New Roman" w:hAnsi="Times New Roman" w:cs="Times New Roman"/>
          <w:sz w:val="28"/>
          <w:szCs w:val="28"/>
        </w:rPr>
        <w:t xml:space="preserve"> Рп.1 –106,657 48,213ПК 1+57,50 23,8 влево 12,34 12вправо 4 9 </w:t>
      </w:r>
    </w:p>
    <w:p w:rsidR="00B13FE7" w:rsidRDefault="00B13FE7" w:rsidP="00B13FE7">
      <w:pPr>
        <w:pStyle w:val="a3"/>
        <w:rPr>
          <w:rFonts w:ascii="Times New Roman" w:hAnsi="Times New Roman" w:cs="Times New Roman"/>
          <w:sz w:val="28"/>
          <w:szCs w:val="28"/>
        </w:rPr>
      </w:pPr>
      <w:r w:rsidRPr="00B13FE7">
        <w:rPr>
          <w:rFonts w:ascii="Times New Roman" w:hAnsi="Times New Roman" w:cs="Times New Roman"/>
          <w:sz w:val="28"/>
          <w:szCs w:val="28"/>
        </w:rPr>
        <w:t>Рп.2 –113,116 54,728ПК 9 + 92,2 92,20 Вправо 23,67 23,67 2вправо Уклон, о/</w:t>
      </w:r>
      <w:proofErr w:type="spellStart"/>
      <w:r w:rsidRPr="00B13FE7">
        <w:rPr>
          <w:rFonts w:ascii="Times New Roman" w:hAnsi="Times New Roman" w:cs="Times New Roman"/>
          <w:sz w:val="28"/>
          <w:szCs w:val="28"/>
        </w:rPr>
        <w:t>оо</w:t>
      </w:r>
      <w:proofErr w:type="spellEnd"/>
      <w:proofErr w:type="gramStart"/>
      <w:r w:rsidRPr="00B13FE7">
        <w:rPr>
          <w:rFonts w:ascii="Times New Roman" w:hAnsi="Times New Roman" w:cs="Times New Roman"/>
          <w:sz w:val="28"/>
          <w:szCs w:val="28"/>
        </w:rPr>
        <w:t xml:space="preserve"> ,</w:t>
      </w:r>
      <w:proofErr w:type="gramEnd"/>
      <w:r w:rsidRPr="00B13FE7">
        <w:rPr>
          <w:rFonts w:ascii="Times New Roman" w:hAnsi="Times New Roman" w:cs="Times New Roman"/>
          <w:sz w:val="28"/>
          <w:szCs w:val="28"/>
        </w:rPr>
        <w:t xml:space="preserve"> длина, м 10 </w:t>
      </w:r>
      <w:proofErr w:type="spellStart"/>
      <w:r w:rsidRPr="00B13FE7">
        <w:rPr>
          <w:rFonts w:ascii="Times New Roman" w:hAnsi="Times New Roman" w:cs="Times New Roman"/>
          <w:sz w:val="28"/>
          <w:szCs w:val="28"/>
        </w:rPr>
        <w:t>Проек</w:t>
      </w:r>
      <w:proofErr w:type="spellEnd"/>
      <w:r w:rsidRPr="00B13FE7">
        <w:rPr>
          <w:rFonts w:ascii="Times New Roman" w:hAnsi="Times New Roman" w:cs="Times New Roman"/>
          <w:sz w:val="28"/>
          <w:szCs w:val="28"/>
        </w:rPr>
        <w:t xml:space="preserve"> </w:t>
      </w:r>
      <w:proofErr w:type="spellStart"/>
      <w:r w:rsidRPr="00B13FE7">
        <w:rPr>
          <w:rFonts w:ascii="Times New Roman" w:hAnsi="Times New Roman" w:cs="Times New Roman"/>
          <w:sz w:val="28"/>
          <w:szCs w:val="28"/>
        </w:rPr>
        <w:t>тные</w:t>
      </w:r>
      <w:proofErr w:type="spellEnd"/>
      <w:r w:rsidRPr="00B13FE7">
        <w:rPr>
          <w:rFonts w:ascii="Times New Roman" w:hAnsi="Times New Roman" w:cs="Times New Roman"/>
          <w:sz w:val="28"/>
          <w:szCs w:val="28"/>
        </w:rPr>
        <w:t xml:space="preserve"> данные Отметка земляного полотна, м 15 Отметка земли, м 15 Факт </w:t>
      </w:r>
      <w:proofErr w:type="spellStart"/>
      <w:r w:rsidRPr="00B13FE7">
        <w:rPr>
          <w:rFonts w:ascii="Times New Roman" w:hAnsi="Times New Roman" w:cs="Times New Roman"/>
          <w:sz w:val="28"/>
          <w:szCs w:val="28"/>
        </w:rPr>
        <w:t>ические</w:t>
      </w:r>
      <w:proofErr w:type="spellEnd"/>
      <w:r w:rsidRPr="00B13FE7">
        <w:rPr>
          <w:rFonts w:ascii="Times New Roman" w:hAnsi="Times New Roman" w:cs="Times New Roman"/>
          <w:sz w:val="28"/>
          <w:szCs w:val="28"/>
        </w:rPr>
        <w:t xml:space="preserve"> данные Расстояние, м 10 10 65 </w:t>
      </w:r>
      <w:r>
        <w:rPr>
          <w:rFonts w:ascii="Times New Roman" w:hAnsi="Times New Roman" w:cs="Times New Roman"/>
          <w:sz w:val="28"/>
          <w:szCs w:val="28"/>
        </w:rPr>
        <w:t xml:space="preserve"> </w:t>
      </w:r>
      <w:r w:rsidRPr="00B13FE7">
        <w:rPr>
          <w:rFonts w:ascii="Times New Roman" w:hAnsi="Times New Roman" w:cs="Times New Roman"/>
          <w:sz w:val="28"/>
          <w:szCs w:val="28"/>
        </w:rPr>
        <w:t>.</w:t>
      </w:r>
    </w:p>
    <w:p w:rsidR="00B13FE7" w:rsidRDefault="00B13FE7" w:rsidP="00B13FE7">
      <w:pPr>
        <w:pStyle w:val="a3"/>
        <w:rPr>
          <w:rFonts w:ascii="Times New Roman" w:hAnsi="Times New Roman" w:cs="Times New Roman"/>
          <w:sz w:val="28"/>
          <w:szCs w:val="28"/>
        </w:rPr>
      </w:pPr>
      <w:r w:rsidRPr="00B13FE7">
        <w:rPr>
          <w:rFonts w:ascii="Times New Roman" w:hAnsi="Times New Roman" w:cs="Times New Roman"/>
          <w:sz w:val="28"/>
          <w:szCs w:val="28"/>
        </w:rPr>
        <w:t xml:space="preserve"> Боковик для поперечного профиля 12 — линию фактической поверхности земли и линии ординат от точек ее переломов;</w:t>
      </w:r>
    </w:p>
    <w:p w:rsidR="00B13FE7" w:rsidRDefault="00B13FE7" w:rsidP="00B13FE7">
      <w:pPr>
        <w:pStyle w:val="a3"/>
        <w:rPr>
          <w:rFonts w:ascii="Times New Roman" w:hAnsi="Times New Roman" w:cs="Times New Roman"/>
          <w:sz w:val="28"/>
          <w:szCs w:val="28"/>
        </w:rPr>
      </w:pPr>
      <w:r w:rsidRPr="00B13FE7">
        <w:rPr>
          <w:rFonts w:ascii="Times New Roman" w:hAnsi="Times New Roman" w:cs="Times New Roman"/>
          <w:sz w:val="28"/>
          <w:szCs w:val="28"/>
        </w:rPr>
        <w:t xml:space="preserve"> — контуры проектируемого земляного полотна и водоотводных сооружений, линии ординат от точек их переломов (при реконструкции, кроме того, контур существующего земляного полотна); </w:t>
      </w:r>
    </w:p>
    <w:p w:rsidR="00B13FE7" w:rsidRDefault="00B13FE7" w:rsidP="00B13FE7">
      <w:pPr>
        <w:pStyle w:val="a3"/>
        <w:rPr>
          <w:rFonts w:ascii="Times New Roman" w:hAnsi="Times New Roman" w:cs="Times New Roman"/>
          <w:sz w:val="28"/>
          <w:szCs w:val="28"/>
        </w:rPr>
      </w:pPr>
      <w:r w:rsidRPr="00B13FE7">
        <w:rPr>
          <w:rFonts w:ascii="Times New Roman" w:hAnsi="Times New Roman" w:cs="Times New Roman"/>
          <w:sz w:val="28"/>
          <w:szCs w:val="28"/>
        </w:rPr>
        <w:t xml:space="preserve">— контур проектируемой поверхности дорожного покрытия и отметки уровней (высоты, глубины) в точках ее переломов; </w:t>
      </w:r>
    </w:p>
    <w:p w:rsidR="00B13FE7" w:rsidRDefault="00B13FE7" w:rsidP="00B13FE7">
      <w:pPr>
        <w:pStyle w:val="a3"/>
        <w:rPr>
          <w:rFonts w:ascii="Times New Roman" w:hAnsi="Times New Roman" w:cs="Times New Roman"/>
          <w:sz w:val="28"/>
          <w:szCs w:val="28"/>
        </w:rPr>
      </w:pPr>
      <w:r w:rsidRPr="00B13FE7">
        <w:rPr>
          <w:rFonts w:ascii="Times New Roman" w:hAnsi="Times New Roman" w:cs="Times New Roman"/>
          <w:sz w:val="28"/>
          <w:szCs w:val="28"/>
        </w:rPr>
        <w:t>— контур срезки плодородного слоя, удаления торфа, непригодного грунта;</w:t>
      </w:r>
    </w:p>
    <w:p w:rsidR="00B13FE7" w:rsidRDefault="00B13FE7" w:rsidP="00B13FE7">
      <w:pPr>
        <w:pStyle w:val="a3"/>
        <w:rPr>
          <w:rFonts w:ascii="Times New Roman" w:hAnsi="Times New Roman" w:cs="Times New Roman"/>
          <w:sz w:val="28"/>
          <w:szCs w:val="28"/>
        </w:rPr>
      </w:pPr>
      <w:r w:rsidRPr="00B13FE7">
        <w:rPr>
          <w:rFonts w:ascii="Times New Roman" w:hAnsi="Times New Roman" w:cs="Times New Roman"/>
          <w:sz w:val="28"/>
          <w:szCs w:val="28"/>
        </w:rPr>
        <w:t xml:space="preserve"> — инженерные коммуникации, их обозначение, наименование и отметки уровней, на которых они проложены; — разведочные геологические выработки;</w:t>
      </w:r>
    </w:p>
    <w:p w:rsidR="00B13FE7" w:rsidRDefault="00B13FE7" w:rsidP="00B13FE7">
      <w:pPr>
        <w:pStyle w:val="a3"/>
        <w:rPr>
          <w:rFonts w:ascii="Times New Roman" w:hAnsi="Times New Roman" w:cs="Times New Roman"/>
          <w:sz w:val="28"/>
          <w:szCs w:val="28"/>
        </w:rPr>
      </w:pPr>
      <w:r w:rsidRPr="00B13FE7">
        <w:rPr>
          <w:rFonts w:ascii="Times New Roman" w:hAnsi="Times New Roman" w:cs="Times New Roman"/>
          <w:sz w:val="28"/>
          <w:szCs w:val="28"/>
        </w:rPr>
        <w:t xml:space="preserve"> — границу полосы отвода земель;</w:t>
      </w:r>
    </w:p>
    <w:p w:rsidR="00B13FE7" w:rsidRDefault="00B13FE7" w:rsidP="00B13FE7">
      <w:pPr>
        <w:pStyle w:val="a3"/>
        <w:rPr>
          <w:rFonts w:ascii="Times New Roman" w:hAnsi="Times New Roman" w:cs="Times New Roman"/>
          <w:sz w:val="28"/>
          <w:szCs w:val="28"/>
        </w:rPr>
      </w:pPr>
      <w:r w:rsidRPr="00B13FE7">
        <w:rPr>
          <w:rFonts w:ascii="Times New Roman" w:hAnsi="Times New Roman" w:cs="Times New Roman"/>
          <w:sz w:val="28"/>
          <w:szCs w:val="28"/>
        </w:rPr>
        <w:t xml:space="preserve"> — привязку поперечного профиля к пикету. Для построения профиля поперечника также вычерчивается боковик (сетка). </w:t>
      </w:r>
    </w:p>
    <w:p w:rsidR="00B13FE7" w:rsidRDefault="00B13FE7" w:rsidP="00B13FE7">
      <w:pPr>
        <w:pStyle w:val="a3"/>
        <w:rPr>
          <w:rFonts w:ascii="Times New Roman" w:hAnsi="Times New Roman" w:cs="Times New Roman"/>
          <w:sz w:val="28"/>
          <w:szCs w:val="28"/>
        </w:rPr>
      </w:pPr>
      <w:r>
        <w:rPr>
          <w:rFonts w:ascii="Times New Roman" w:hAnsi="Times New Roman" w:cs="Times New Roman"/>
          <w:sz w:val="28"/>
          <w:szCs w:val="28"/>
        </w:rPr>
        <w:t xml:space="preserve"> </w:t>
      </w:r>
      <w:r w:rsidRPr="00B13FE7">
        <w:rPr>
          <w:rFonts w:ascii="Times New Roman" w:hAnsi="Times New Roman" w:cs="Times New Roman"/>
          <w:sz w:val="28"/>
          <w:szCs w:val="28"/>
        </w:rPr>
        <w:t xml:space="preserve">Построение профиля поперечников производят в следующей последовательности: 1. По центру рисунка наносят масштаб изображения проектируемого поперечного профиля. </w:t>
      </w:r>
      <w:r>
        <w:rPr>
          <w:rFonts w:ascii="Times New Roman" w:hAnsi="Times New Roman" w:cs="Times New Roman"/>
          <w:sz w:val="28"/>
          <w:szCs w:val="28"/>
        </w:rPr>
        <w:t xml:space="preserve"> </w:t>
      </w:r>
      <w:r w:rsidRPr="00B13FE7">
        <w:rPr>
          <w:rFonts w:ascii="Times New Roman" w:hAnsi="Times New Roman" w:cs="Times New Roman"/>
          <w:sz w:val="28"/>
          <w:szCs w:val="28"/>
        </w:rPr>
        <w:t xml:space="preserve"> В верхней строке указывают уклон проектируемой поверхности. Поскольку проектная линия проводится по оси проезжей части, то уклоны относительно оси проезжей части имеют знак «минус». Уклоны проезжей части указывают в промилле (1/1000). В этой же графе указывают расстояния до кромки проезжей части. Так как в рамках изучаемой дисциплины не </w:t>
      </w:r>
      <w:r w:rsidRPr="00B13FE7">
        <w:rPr>
          <w:rFonts w:ascii="Times New Roman" w:hAnsi="Times New Roman" w:cs="Times New Roman"/>
          <w:sz w:val="28"/>
          <w:szCs w:val="28"/>
        </w:rPr>
        <w:lastRenderedPageBreak/>
        <w:t xml:space="preserve">рассматривается вопрос проектирования земляного полотна дороги, эта графа в приводимом примере отсутствует. </w:t>
      </w:r>
      <w:r>
        <w:rPr>
          <w:rFonts w:ascii="Times New Roman" w:hAnsi="Times New Roman" w:cs="Times New Roman"/>
          <w:sz w:val="28"/>
          <w:szCs w:val="28"/>
        </w:rPr>
        <w:t xml:space="preserve"> </w:t>
      </w:r>
      <w:r w:rsidRPr="00B13FE7">
        <w:rPr>
          <w:rFonts w:ascii="Times New Roman" w:hAnsi="Times New Roman" w:cs="Times New Roman"/>
          <w:sz w:val="28"/>
          <w:szCs w:val="28"/>
        </w:rPr>
        <w:t xml:space="preserve"> </w:t>
      </w:r>
    </w:p>
    <w:p w:rsidR="00B13FE7" w:rsidRDefault="00B13FE7" w:rsidP="00B13FE7">
      <w:pPr>
        <w:pStyle w:val="a3"/>
        <w:rPr>
          <w:rFonts w:ascii="Times New Roman" w:hAnsi="Times New Roman" w:cs="Times New Roman"/>
          <w:sz w:val="28"/>
          <w:szCs w:val="28"/>
        </w:rPr>
      </w:pPr>
      <w:r w:rsidRPr="00B13FE7">
        <w:rPr>
          <w:rFonts w:ascii="Times New Roman" w:hAnsi="Times New Roman" w:cs="Times New Roman"/>
          <w:sz w:val="28"/>
          <w:szCs w:val="28"/>
        </w:rPr>
        <w:t>Во второй строке указывают отметки точек поперечного профиля (в рассматриваемом примере эта графа отсутствует)</w:t>
      </w:r>
      <w:proofErr w:type="gramStart"/>
      <w:r w:rsidRPr="00B13FE7">
        <w:rPr>
          <w:rFonts w:ascii="Times New Roman" w:hAnsi="Times New Roman" w:cs="Times New Roman"/>
          <w:sz w:val="28"/>
          <w:szCs w:val="28"/>
        </w:rPr>
        <w:t xml:space="preserve"> .</w:t>
      </w:r>
      <w:proofErr w:type="gramEnd"/>
      <w:r w:rsidRPr="00B13FE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13FE7" w:rsidRDefault="00B13FE7" w:rsidP="00B13FE7">
      <w:pPr>
        <w:pStyle w:val="a3"/>
        <w:rPr>
          <w:rFonts w:ascii="Times New Roman" w:hAnsi="Times New Roman" w:cs="Times New Roman"/>
          <w:sz w:val="28"/>
          <w:szCs w:val="28"/>
        </w:rPr>
      </w:pPr>
      <w:r w:rsidRPr="00B13FE7">
        <w:rPr>
          <w:rFonts w:ascii="Times New Roman" w:hAnsi="Times New Roman" w:cs="Times New Roman"/>
          <w:sz w:val="28"/>
          <w:szCs w:val="28"/>
        </w:rPr>
        <w:t xml:space="preserve"> В третьей строке указывают отметки по точ</w:t>
      </w:r>
      <w:r>
        <w:rPr>
          <w:rFonts w:ascii="Times New Roman" w:hAnsi="Times New Roman" w:cs="Times New Roman"/>
          <w:sz w:val="28"/>
          <w:szCs w:val="28"/>
        </w:rPr>
        <w:t xml:space="preserve">кам нивелирования поперечника. </w:t>
      </w:r>
    </w:p>
    <w:p w:rsidR="00D81622" w:rsidRDefault="00B13FE7" w:rsidP="00B13FE7">
      <w:pPr>
        <w:pStyle w:val="a3"/>
        <w:rPr>
          <w:rFonts w:ascii="Times New Roman" w:hAnsi="Times New Roman" w:cs="Times New Roman"/>
          <w:sz w:val="28"/>
          <w:szCs w:val="28"/>
        </w:rPr>
      </w:pPr>
      <w:r w:rsidRPr="00B13FE7">
        <w:rPr>
          <w:rFonts w:ascii="Times New Roman" w:hAnsi="Times New Roman" w:cs="Times New Roman"/>
          <w:sz w:val="28"/>
          <w:szCs w:val="28"/>
        </w:rPr>
        <w:t xml:space="preserve">. В четвертой строке указывают расстояния между точками нивелирования. Построение поперечника производится аналогично построению продольного профиля. Масштабы у поперечника обычно равны (МГ=МВ), их принимают равными 1:100. Также строят профиль второго поперечника (на ПК 9). В рассматриваемом примере взяты различные масштабы для горизонтальных и вертикальных расстояний. </w:t>
      </w:r>
      <w:r>
        <w:rPr>
          <w:rFonts w:ascii="Times New Roman" w:hAnsi="Times New Roman" w:cs="Times New Roman"/>
          <w:sz w:val="28"/>
          <w:szCs w:val="28"/>
        </w:rPr>
        <w:t xml:space="preserve"> </w:t>
      </w:r>
    </w:p>
    <w:p w:rsidR="00D81622" w:rsidRDefault="00D81622" w:rsidP="00D81622">
      <w:pPr>
        <w:pStyle w:val="a3"/>
        <w:rPr>
          <w:rFonts w:ascii="Times New Roman" w:hAnsi="Times New Roman" w:cs="Times New Roman"/>
          <w:b/>
          <w:sz w:val="28"/>
          <w:szCs w:val="28"/>
        </w:rPr>
      </w:pPr>
      <w:r w:rsidRPr="00314EB7">
        <w:rPr>
          <w:rFonts w:ascii="Times New Roman" w:hAnsi="Times New Roman" w:cs="Times New Roman"/>
          <w:b/>
          <w:sz w:val="28"/>
          <w:szCs w:val="28"/>
        </w:rPr>
        <w:t>Выполнить задание</w:t>
      </w:r>
    </w:p>
    <w:p w:rsidR="0005431B" w:rsidRPr="00314EB7" w:rsidRDefault="0005431B" w:rsidP="00D81622">
      <w:pPr>
        <w:pStyle w:val="a3"/>
        <w:rPr>
          <w:rFonts w:ascii="Times New Roman" w:hAnsi="Times New Roman" w:cs="Times New Roman"/>
          <w:b/>
          <w:sz w:val="28"/>
          <w:szCs w:val="28"/>
        </w:rPr>
      </w:pPr>
      <w:r>
        <w:rPr>
          <w:rFonts w:ascii="Times New Roman" w:hAnsi="Times New Roman" w:cs="Times New Roman"/>
          <w:b/>
          <w:sz w:val="28"/>
          <w:szCs w:val="28"/>
        </w:rPr>
        <w:t xml:space="preserve"> Ответить на вопросы</w:t>
      </w:r>
    </w:p>
    <w:p w:rsidR="00D81622" w:rsidRPr="002B0AAB" w:rsidRDefault="00D81622" w:rsidP="00D81622">
      <w:pPr>
        <w:pStyle w:val="a3"/>
        <w:rPr>
          <w:rFonts w:ascii="Times New Roman" w:hAnsi="Times New Roman" w:cs="Times New Roman"/>
          <w:sz w:val="28"/>
          <w:szCs w:val="28"/>
        </w:rPr>
      </w:pPr>
      <w:r w:rsidRPr="002B0AAB">
        <w:rPr>
          <w:rFonts w:ascii="Times New Roman" w:hAnsi="Times New Roman" w:cs="Times New Roman"/>
          <w:sz w:val="28"/>
          <w:szCs w:val="28"/>
        </w:rPr>
        <w:t xml:space="preserve"> 1. Что такое продольный профиль? 2. Что такое поперечный профиль? 3. Что такое условный горизонт и как он определяется? 4. Что такое уклон и как он изображается на профиле? 5. Что такое промилле? 6. Как определить отметку последующей точки, если известны уклон, расстояние до этой точки и отметка предыдущей точки? 7. Что такое контрольные точки? 8. Что такое проектная линия продольного профиля? 9. Что такое рабочая отметка, как она вычисляется, где подписывается? 10.Что такое точка нулевых работ? 11. Как вычислить расстояние до точки нулевых работ? 12.Как вычислить высоту точки нулевых работ? 13.Как вычислить уклон, если известны отметки контрольных точек? 14.Как вычислить отметку земли точки, лежащей между пикетами? 15.Как заполняется графа «Элементы плана»? 16.Как заполняется графа «Расстояния»? 17.Как заполняется графа «Развернутый план трассы</w:t>
      </w:r>
    </w:p>
    <w:p w:rsidR="00D81622" w:rsidRPr="002B0AAB" w:rsidRDefault="00D81622" w:rsidP="00D81622">
      <w:pPr>
        <w:rPr>
          <w:rFonts w:ascii="Times New Roman" w:hAnsi="Times New Roman" w:cs="Times New Roman"/>
          <w:sz w:val="28"/>
          <w:szCs w:val="28"/>
        </w:rPr>
      </w:pPr>
      <w:r w:rsidRPr="002B0AAB">
        <w:rPr>
          <w:rFonts w:ascii="Times New Roman" w:hAnsi="Times New Roman" w:cs="Times New Roman"/>
          <w:sz w:val="28"/>
          <w:szCs w:val="28"/>
        </w:rPr>
        <w:t xml:space="preserve">Ответы </w:t>
      </w:r>
      <w:r w:rsidR="0005431B">
        <w:rPr>
          <w:rFonts w:ascii="Times New Roman" w:hAnsi="Times New Roman" w:cs="Times New Roman"/>
          <w:sz w:val="28"/>
          <w:szCs w:val="28"/>
        </w:rPr>
        <w:t xml:space="preserve"> </w:t>
      </w:r>
      <w:bookmarkStart w:id="0" w:name="_GoBack"/>
      <w:bookmarkEnd w:id="0"/>
      <w:r w:rsidRPr="002B0AAB">
        <w:rPr>
          <w:rFonts w:ascii="Times New Roman" w:hAnsi="Times New Roman" w:cs="Times New Roman"/>
          <w:sz w:val="28"/>
          <w:szCs w:val="28"/>
        </w:rPr>
        <w:t xml:space="preserve"> пришлите на почту </w:t>
      </w:r>
      <w:proofErr w:type="spellStart"/>
      <w:r w:rsidRPr="002B0AAB">
        <w:rPr>
          <w:rFonts w:ascii="Times New Roman" w:hAnsi="Times New Roman" w:cs="Times New Roman"/>
          <w:sz w:val="28"/>
          <w:szCs w:val="28"/>
          <w:lang w:val="en-US"/>
        </w:rPr>
        <w:t>vmzakharcheva</w:t>
      </w:r>
      <w:proofErr w:type="spellEnd"/>
      <w:r w:rsidRPr="002B0AAB">
        <w:rPr>
          <w:rFonts w:ascii="Times New Roman" w:hAnsi="Times New Roman" w:cs="Times New Roman"/>
          <w:sz w:val="28"/>
          <w:szCs w:val="28"/>
        </w:rPr>
        <w:t>@</w:t>
      </w:r>
      <w:r w:rsidRPr="002B0AAB">
        <w:rPr>
          <w:rFonts w:ascii="Times New Roman" w:hAnsi="Times New Roman" w:cs="Times New Roman"/>
          <w:sz w:val="28"/>
          <w:szCs w:val="28"/>
          <w:lang w:val="en-US"/>
        </w:rPr>
        <w:t>mail</w:t>
      </w:r>
      <w:r w:rsidRPr="002B0AAB">
        <w:rPr>
          <w:rFonts w:ascii="Times New Roman" w:hAnsi="Times New Roman" w:cs="Times New Roman"/>
          <w:sz w:val="28"/>
          <w:szCs w:val="28"/>
        </w:rPr>
        <w:t>.</w:t>
      </w:r>
      <w:proofErr w:type="spellStart"/>
      <w:r w:rsidRPr="002B0AAB">
        <w:rPr>
          <w:rFonts w:ascii="Times New Roman" w:hAnsi="Times New Roman" w:cs="Times New Roman"/>
          <w:sz w:val="28"/>
          <w:szCs w:val="28"/>
          <w:lang w:val="en-US"/>
        </w:rPr>
        <w:t>ru</w:t>
      </w:r>
      <w:proofErr w:type="spellEnd"/>
    </w:p>
    <w:p w:rsidR="004B1CF0" w:rsidRPr="00B13FE7" w:rsidRDefault="00B13FE7" w:rsidP="00B13FE7">
      <w:pPr>
        <w:pStyle w:val="a3"/>
        <w:rPr>
          <w:rFonts w:ascii="Times New Roman" w:hAnsi="Times New Roman" w:cs="Times New Roman"/>
          <w:sz w:val="28"/>
          <w:szCs w:val="28"/>
        </w:rPr>
      </w:pPr>
      <w:r w:rsidRPr="00B13FE7">
        <w:rPr>
          <w:rFonts w:ascii="Times New Roman" w:hAnsi="Times New Roman" w:cs="Times New Roman"/>
          <w:sz w:val="28"/>
          <w:szCs w:val="28"/>
        </w:rPr>
        <w:t xml:space="preserve">   </w:t>
      </w:r>
    </w:p>
    <w:sectPr w:rsidR="004B1CF0" w:rsidRPr="00B13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C6285"/>
    <w:multiLevelType w:val="hybridMultilevel"/>
    <w:tmpl w:val="9A10E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E67D19"/>
    <w:multiLevelType w:val="hybridMultilevel"/>
    <w:tmpl w:val="F45404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F0"/>
    <w:rsid w:val="0005431B"/>
    <w:rsid w:val="004B1CF0"/>
    <w:rsid w:val="004E1A43"/>
    <w:rsid w:val="00B13FE7"/>
    <w:rsid w:val="00D81622"/>
    <w:rsid w:val="00E43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CF0"/>
    <w:pPr>
      <w:ind w:left="720"/>
      <w:contextualSpacing/>
    </w:pPr>
  </w:style>
  <w:style w:type="table" w:styleId="a4">
    <w:name w:val="Table Grid"/>
    <w:basedOn w:val="a1"/>
    <w:uiPriority w:val="59"/>
    <w:rsid w:val="004E1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CF0"/>
    <w:pPr>
      <w:ind w:left="720"/>
      <w:contextualSpacing/>
    </w:pPr>
  </w:style>
  <w:style w:type="table" w:styleId="a4">
    <w:name w:val="Table Grid"/>
    <w:basedOn w:val="a1"/>
    <w:uiPriority w:val="59"/>
    <w:rsid w:val="004E1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2638</Words>
  <Characters>15042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dcterms:created xsi:type="dcterms:W3CDTF">2020-04-16T09:24:00Z</dcterms:created>
  <dcterms:modified xsi:type="dcterms:W3CDTF">2020-04-17T03:05:00Z</dcterms:modified>
</cp:coreProperties>
</file>