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15 апреля 2020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ПМ 04 Информационные системы обеспечения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градостроительной деятельности</w:t>
      </w: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 w:rsidRPr="007E2FA4">
        <w:rPr>
          <w:lang w:val="ru-RU"/>
        </w:rPr>
        <w:t>МДК 04.02. Тема 4.7 «Государственный земельный кадастр»</w:t>
      </w:r>
    </w:p>
    <w:p w:rsidR="007E2FA4" w:rsidRDefault="007E2FA4" w:rsidP="007E2FA4">
      <w:pPr>
        <w:pStyle w:val="a3"/>
        <w:spacing w:before="42"/>
        <w:ind w:left="1683" w:right="358"/>
        <w:jc w:val="center"/>
        <w:rPr>
          <w:lang w:val="ru-RU"/>
        </w:rPr>
      </w:pPr>
    </w:p>
    <w:p w:rsid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2 занятия</w:t>
      </w:r>
    </w:p>
    <w:p w:rsidR="007E2FA4" w:rsidRDefault="007E2FA4" w:rsidP="007E2FA4">
      <w:pPr>
        <w:pStyle w:val="a3"/>
        <w:spacing w:before="42"/>
        <w:ind w:left="1683" w:right="358"/>
        <w:jc w:val="center"/>
        <w:rPr>
          <w:lang w:val="ru-RU"/>
        </w:rPr>
      </w:pPr>
    </w:p>
    <w:p w:rsid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>Форма проведения занятий: электронная лекция</w:t>
      </w:r>
    </w:p>
    <w:p w:rsidR="007E2FA4" w:rsidRDefault="007E2FA4" w:rsidP="007E2FA4">
      <w:pPr>
        <w:pStyle w:val="a3"/>
        <w:spacing w:before="42"/>
        <w:ind w:left="1683" w:right="358"/>
        <w:jc w:val="center"/>
        <w:rPr>
          <w:lang w:val="ru-RU"/>
        </w:rPr>
      </w:pPr>
    </w:p>
    <w:p w:rsidR="007E2FA4" w:rsidRDefault="007E2FA4" w:rsidP="007E2FA4">
      <w:pPr>
        <w:pStyle w:val="a3"/>
        <w:spacing w:before="42"/>
        <w:ind w:left="1683" w:right="358"/>
        <w:rPr>
          <w:lang w:val="ru-RU"/>
        </w:rPr>
      </w:pPr>
    </w:p>
    <w:p w:rsidR="007E2FA4" w:rsidRPr="007E2FA4" w:rsidRDefault="007E2FA4" w:rsidP="00B147D9">
      <w:pPr>
        <w:pStyle w:val="a3"/>
        <w:spacing w:before="42"/>
        <w:ind w:right="358"/>
        <w:jc w:val="center"/>
        <w:rPr>
          <w:lang w:val="ru-RU"/>
        </w:rPr>
      </w:pPr>
      <w:r>
        <w:rPr>
          <w:lang w:val="ru-RU"/>
        </w:rPr>
        <w:t xml:space="preserve">Раздел. </w:t>
      </w:r>
      <w:r w:rsidRPr="007E2FA4">
        <w:rPr>
          <w:lang w:val="ru-RU"/>
        </w:rPr>
        <w:t>ВЕДЕНИЕ КАДАСТРА НА СОВРЕМЕННОМ ЭТАПЕ</w:t>
      </w:r>
    </w:p>
    <w:p w:rsidR="007E2FA4" w:rsidRPr="007E2FA4" w:rsidRDefault="007E2FA4" w:rsidP="00B147D9">
      <w:pPr>
        <w:tabs>
          <w:tab w:val="left" w:pos="1185"/>
        </w:tabs>
        <w:spacing w:before="115" w:line="322" w:lineRule="exact"/>
        <w:jc w:val="center"/>
        <w:rPr>
          <w:sz w:val="28"/>
          <w:lang w:val="ru-RU"/>
        </w:rPr>
      </w:pPr>
      <w:r>
        <w:rPr>
          <w:sz w:val="28"/>
          <w:lang w:val="ru-RU"/>
        </w:rPr>
        <w:t>Тема</w:t>
      </w:r>
      <w:r w:rsidRPr="007E2FA4">
        <w:rPr>
          <w:sz w:val="28"/>
          <w:lang w:val="ru-RU"/>
        </w:rPr>
        <w:t>.</w:t>
      </w:r>
      <w:r>
        <w:rPr>
          <w:sz w:val="28"/>
          <w:lang w:val="ru-RU"/>
        </w:rPr>
        <w:t xml:space="preserve"> </w:t>
      </w:r>
      <w:r w:rsidRPr="007E2FA4">
        <w:rPr>
          <w:sz w:val="28"/>
          <w:lang w:val="ru-RU"/>
        </w:rPr>
        <w:t>Характеристика Федеральной службы государственной</w:t>
      </w:r>
      <w:r w:rsidRPr="007E2FA4">
        <w:rPr>
          <w:spacing w:val="-25"/>
          <w:sz w:val="28"/>
          <w:lang w:val="ru-RU"/>
        </w:rPr>
        <w:t xml:space="preserve"> </w:t>
      </w:r>
      <w:r w:rsidRPr="007E2FA4">
        <w:rPr>
          <w:sz w:val="28"/>
          <w:lang w:val="ru-RU"/>
        </w:rPr>
        <w:t>регистрации,</w:t>
      </w:r>
      <w:r>
        <w:rPr>
          <w:sz w:val="28"/>
          <w:lang w:val="ru-RU"/>
        </w:rPr>
        <w:t xml:space="preserve"> </w:t>
      </w:r>
      <w:r w:rsidRPr="007E2FA4">
        <w:rPr>
          <w:sz w:val="28"/>
          <w:szCs w:val="28"/>
          <w:lang w:val="ru-RU"/>
        </w:rPr>
        <w:t>кадастра и картографии</w:t>
      </w:r>
      <w:r>
        <w:rPr>
          <w:sz w:val="28"/>
          <w:szCs w:val="28"/>
          <w:lang w:val="ru-RU"/>
        </w:rPr>
        <w:t>.</w:t>
      </w:r>
    </w:p>
    <w:p w:rsidR="007E2FA4" w:rsidRPr="00380473" w:rsidRDefault="007E2FA4" w:rsidP="007E2FA4">
      <w:pPr>
        <w:pStyle w:val="a3"/>
        <w:spacing w:before="8"/>
        <w:ind w:left="0"/>
        <w:rPr>
          <w:sz w:val="41"/>
          <w:lang w:val="ru-RU"/>
        </w:rPr>
      </w:pPr>
    </w:p>
    <w:p w:rsidR="007E2FA4" w:rsidRPr="00380473" w:rsidRDefault="007E2FA4" w:rsidP="007E2FA4">
      <w:pPr>
        <w:pStyle w:val="a3"/>
        <w:spacing w:line="360" w:lineRule="auto"/>
        <w:ind w:right="105" w:firstLine="705"/>
        <w:jc w:val="both"/>
        <w:rPr>
          <w:lang w:val="ru-RU"/>
        </w:rPr>
      </w:pPr>
      <w:r w:rsidRPr="00380473">
        <w:rPr>
          <w:lang w:val="ru-RU"/>
        </w:rPr>
        <w:t>Начиная с 1991 года, наименование, функции и организационная структура ведомств, осуществляющих ведение кадастра, менялось более десяти раз. В настоящее время также происходят серьезные преобразования в этой сфере.</w:t>
      </w:r>
    </w:p>
    <w:p w:rsidR="007E2FA4" w:rsidRPr="00380473" w:rsidRDefault="007E2FA4" w:rsidP="007E2FA4">
      <w:pPr>
        <w:pStyle w:val="a3"/>
        <w:spacing w:before="3" w:line="360" w:lineRule="auto"/>
        <w:ind w:right="105" w:firstLine="705"/>
        <w:jc w:val="both"/>
        <w:rPr>
          <w:lang w:val="ru-RU"/>
        </w:rPr>
      </w:pPr>
      <w:r w:rsidRPr="00380473">
        <w:rPr>
          <w:lang w:val="ru-RU"/>
        </w:rPr>
        <w:t xml:space="preserve">В процессе проведения административной реформы </w:t>
      </w:r>
      <w:proofErr w:type="spellStart"/>
      <w:r w:rsidRPr="00380473">
        <w:rPr>
          <w:lang w:val="ru-RU"/>
        </w:rPr>
        <w:t>Роснедвижимость</w:t>
      </w:r>
      <w:proofErr w:type="spellEnd"/>
      <w:r w:rsidRPr="00380473">
        <w:rPr>
          <w:lang w:val="ru-RU"/>
        </w:rPr>
        <w:t xml:space="preserve">  и </w:t>
      </w:r>
      <w:proofErr w:type="spellStart"/>
      <w:r w:rsidRPr="00380473">
        <w:rPr>
          <w:lang w:val="ru-RU"/>
        </w:rPr>
        <w:t>Роскартография</w:t>
      </w:r>
      <w:proofErr w:type="spellEnd"/>
      <w:r w:rsidRPr="00380473">
        <w:rPr>
          <w:lang w:val="ru-RU"/>
        </w:rPr>
        <w:t xml:space="preserve"> присоединены к Управлению федеральной регистрационной службы. В результате этого образовано Управление федеральной службы государственной регистрации, кадастра и картографии (</w:t>
      </w:r>
      <w:proofErr w:type="spellStart"/>
      <w:r w:rsidRPr="00380473">
        <w:rPr>
          <w:lang w:val="ru-RU"/>
        </w:rPr>
        <w:t>Росреестр</w:t>
      </w:r>
      <w:proofErr w:type="spellEnd"/>
      <w:r w:rsidRPr="00380473">
        <w:rPr>
          <w:lang w:val="ru-RU"/>
        </w:rPr>
        <w:t>)</w:t>
      </w:r>
      <w:r w:rsidRPr="00380473">
        <w:rPr>
          <w:spacing w:val="-13"/>
          <w:lang w:val="ru-RU"/>
        </w:rPr>
        <w:t xml:space="preserve"> </w:t>
      </w:r>
      <w:r w:rsidRPr="00380473">
        <w:rPr>
          <w:lang w:val="ru-RU"/>
        </w:rPr>
        <w:t>[5].</w:t>
      </w:r>
    </w:p>
    <w:p w:rsidR="007E2FA4" w:rsidRPr="00380473" w:rsidRDefault="007E2FA4" w:rsidP="007E2FA4">
      <w:pPr>
        <w:pStyle w:val="a3"/>
        <w:tabs>
          <w:tab w:val="left" w:pos="7199"/>
        </w:tabs>
        <w:spacing w:before="3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 xml:space="preserve">В связи с объединением утратили </w:t>
      </w:r>
      <w:r w:rsidRPr="00380473">
        <w:rPr>
          <w:spacing w:val="2"/>
          <w:lang w:val="ru-RU"/>
        </w:rPr>
        <w:t xml:space="preserve">силу </w:t>
      </w:r>
      <w:r w:rsidRPr="00380473">
        <w:rPr>
          <w:lang w:val="ru-RU"/>
        </w:rPr>
        <w:t xml:space="preserve">постановления Правительства Российской Федерации № 456 </w:t>
      </w:r>
      <w:r w:rsidRPr="00380473">
        <w:rPr>
          <w:spacing w:val="-3"/>
          <w:lang w:val="ru-RU"/>
        </w:rPr>
        <w:t xml:space="preserve">«О </w:t>
      </w:r>
      <w:r w:rsidRPr="00380473">
        <w:rPr>
          <w:lang w:val="ru-RU"/>
        </w:rPr>
        <w:t xml:space="preserve">федеральном агентстве кадастра объектов недвижимости», № 431 </w:t>
      </w:r>
      <w:r w:rsidRPr="00380473">
        <w:rPr>
          <w:spacing w:val="-3"/>
          <w:lang w:val="ru-RU"/>
        </w:rPr>
        <w:t xml:space="preserve">«О </w:t>
      </w:r>
      <w:r w:rsidRPr="00380473">
        <w:rPr>
          <w:lang w:val="ru-RU"/>
        </w:rPr>
        <w:t>геодезии и картографии» и № 451 «О Федеральной регистрационной службе»  [27,</w:t>
      </w:r>
      <w:r w:rsidRPr="00380473">
        <w:rPr>
          <w:spacing w:val="-4"/>
          <w:lang w:val="ru-RU"/>
        </w:rPr>
        <w:t xml:space="preserve"> </w:t>
      </w:r>
      <w:r w:rsidRPr="00380473">
        <w:rPr>
          <w:lang w:val="ru-RU"/>
        </w:rPr>
        <w:t>36,</w:t>
      </w:r>
      <w:r w:rsidRPr="00380473">
        <w:rPr>
          <w:spacing w:val="1"/>
          <w:lang w:val="ru-RU"/>
        </w:rPr>
        <w:t xml:space="preserve"> </w:t>
      </w:r>
      <w:r w:rsidRPr="00380473">
        <w:rPr>
          <w:lang w:val="ru-RU"/>
        </w:rPr>
        <w:t>37].</w:t>
      </w:r>
      <w:r w:rsidRPr="00380473">
        <w:rPr>
          <w:lang w:val="ru-RU"/>
        </w:rPr>
        <w:tab/>
        <w:t xml:space="preserve">Тем    </w:t>
      </w:r>
      <w:r w:rsidRPr="00380473">
        <w:rPr>
          <w:spacing w:val="26"/>
          <w:lang w:val="ru-RU"/>
        </w:rPr>
        <w:t xml:space="preserve"> </w:t>
      </w:r>
      <w:r w:rsidRPr="00380473">
        <w:rPr>
          <w:lang w:val="ru-RU"/>
        </w:rPr>
        <w:t xml:space="preserve">не    </w:t>
      </w:r>
      <w:r w:rsidRPr="00380473">
        <w:rPr>
          <w:spacing w:val="26"/>
          <w:lang w:val="ru-RU"/>
        </w:rPr>
        <w:t xml:space="preserve"> </w:t>
      </w:r>
      <w:r w:rsidRPr="00380473">
        <w:rPr>
          <w:lang w:val="ru-RU"/>
        </w:rPr>
        <w:t>менее,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 xml:space="preserve">функции объединенных ведомств сохранены за указанными ведомствами, только в границах </w:t>
      </w:r>
      <w:proofErr w:type="spellStart"/>
      <w:r w:rsidRPr="00380473">
        <w:rPr>
          <w:lang w:val="ru-RU"/>
        </w:rPr>
        <w:t>Росреестра</w:t>
      </w:r>
      <w:proofErr w:type="spellEnd"/>
      <w:r w:rsidRPr="00380473">
        <w:rPr>
          <w:lang w:val="ru-RU"/>
        </w:rPr>
        <w:t xml:space="preserve">, </w:t>
      </w:r>
      <w:proofErr w:type="gramStart"/>
      <w:r w:rsidRPr="00380473">
        <w:rPr>
          <w:lang w:val="ru-RU"/>
        </w:rPr>
        <w:t>который</w:t>
      </w:r>
      <w:proofErr w:type="gramEnd"/>
      <w:r w:rsidRPr="00380473">
        <w:rPr>
          <w:spacing w:val="62"/>
          <w:lang w:val="ru-RU"/>
        </w:rPr>
        <w:t xml:space="preserve"> </w:t>
      </w:r>
      <w:r w:rsidRPr="00380473">
        <w:rPr>
          <w:b/>
          <w:i/>
          <w:lang w:val="ru-RU"/>
        </w:rPr>
        <w:t>осуществляет</w:t>
      </w:r>
      <w:r w:rsidRPr="00380473">
        <w:rPr>
          <w:lang w:val="ru-RU"/>
        </w:rPr>
        <w:t>: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080"/>
        </w:tabs>
        <w:spacing w:before="7" w:line="362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государственную регистрацию прав на недвижимое имущество и сделок с</w:t>
      </w:r>
      <w:r w:rsidRPr="00380473">
        <w:rPr>
          <w:spacing w:val="-1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ним;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142"/>
        </w:tabs>
        <w:spacing w:before="0" w:line="360" w:lineRule="auto"/>
        <w:ind w:right="102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 xml:space="preserve">ведение реестра прав, государственного кадастрового учета и Государственного кадастра недвижимости, а также реестра кадастровых </w:t>
      </w:r>
      <w:r w:rsidRPr="00380473">
        <w:rPr>
          <w:sz w:val="28"/>
          <w:lang w:val="ru-RU"/>
        </w:rPr>
        <w:lastRenderedPageBreak/>
        <w:t>инженеров и саморегулируемых организаций</w:t>
      </w:r>
      <w:r w:rsidRPr="00380473">
        <w:rPr>
          <w:spacing w:val="-1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оценщиков;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387"/>
        </w:tabs>
        <w:spacing w:before="7" w:line="362" w:lineRule="auto"/>
        <w:ind w:right="107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контроль оценочной деятельности, землеустройства и государственный земельный</w:t>
      </w:r>
      <w:r w:rsidRPr="00380473">
        <w:rPr>
          <w:spacing w:val="-13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контроль;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118"/>
        </w:tabs>
        <w:spacing w:before="0"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представление сведений, внесенных в Государственный кадастр недвижимости;</w:t>
      </w:r>
    </w:p>
    <w:p w:rsidR="007E2FA4" w:rsidRDefault="007E2FA4" w:rsidP="007E2FA4">
      <w:pPr>
        <w:pStyle w:val="a5"/>
        <w:numPr>
          <w:ilvl w:val="0"/>
          <w:numId w:val="7"/>
        </w:numPr>
        <w:tabs>
          <w:tab w:val="left" w:pos="988"/>
        </w:tabs>
        <w:spacing w:before="0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лицензирование геодезической и картографической</w:t>
      </w:r>
      <w:r w:rsidRPr="00380473">
        <w:rPr>
          <w:spacing w:val="-1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деятельности;</w:t>
      </w:r>
    </w:p>
    <w:p w:rsidR="00B44F73" w:rsidRDefault="00B44F73" w:rsidP="00B44F73">
      <w:pPr>
        <w:pStyle w:val="a5"/>
        <w:tabs>
          <w:tab w:val="left" w:pos="988"/>
        </w:tabs>
        <w:spacing w:before="0"/>
        <w:ind w:left="988" w:firstLine="0"/>
        <w:rPr>
          <w:sz w:val="28"/>
          <w:lang w:val="ru-RU"/>
        </w:rPr>
      </w:pPr>
    </w:p>
    <w:p w:rsidR="00B44F73" w:rsidRPr="00B44F73" w:rsidRDefault="00B44F73" w:rsidP="00B44F73">
      <w:pPr>
        <w:pStyle w:val="a5"/>
        <w:numPr>
          <w:ilvl w:val="0"/>
          <w:numId w:val="7"/>
        </w:numPr>
        <w:tabs>
          <w:tab w:val="left" w:pos="1137"/>
        </w:tabs>
        <w:spacing w:before="42" w:line="362" w:lineRule="auto"/>
        <w:ind w:right="105"/>
        <w:rPr>
          <w:sz w:val="28"/>
          <w:lang w:val="ru-RU"/>
        </w:rPr>
      </w:pPr>
      <w:r w:rsidRPr="00B44F73">
        <w:rPr>
          <w:sz w:val="28"/>
          <w:lang w:val="ru-RU"/>
        </w:rPr>
        <w:t>создание и ведение государственного каталога географических</w:t>
      </w:r>
      <w:r>
        <w:rPr>
          <w:sz w:val="28"/>
          <w:lang w:val="ru-RU"/>
        </w:rPr>
        <w:t xml:space="preserve"> </w:t>
      </w:r>
      <w:r w:rsidRPr="00B44F73">
        <w:rPr>
          <w:sz w:val="28"/>
          <w:lang w:val="ru-RU"/>
        </w:rPr>
        <w:t>названий, и их нормализацию на русском</w:t>
      </w:r>
      <w:r w:rsidRPr="00B44F73">
        <w:rPr>
          <w:spacing w:val="-8"/>
          <w:sz w:val="28"/>
          <w:lang w:val="ru-RU"/>
        </w:rPr>
        <w:t xml:space="preserve"> </w:t>
      </w:r>
      <w:r w:rsidRPr="00B44F73">
        <w:rPr>
          <w:sz w:val="28"/>
          <w:lang w:val="ru-RU"/>
        </w:rPr>
        <w:t>языке.</w:t>
      </w:r>
    </w:p>
    <w:p w:rsidR="00B44F73" w:rsidRDefault="00B44F73" w:rsidP="00B44F73">
      <w:pPr>
        <w:ind w:left="-136" w:right="358"/>
        <w:rPr>
          <w:sz w:val="28"/>
          <w:lang w:val="ru-RU"/>
        </w:rPr>
      </w:pPr>
    </w:p>
    <w:p w:rsidR="00B44F73" w:rsidRPr="00B44F73" w:rsidRDefault="00B44F73" w:rsidP="00B44F73">
      <w:pPr>
        <w:ind w:left="-136" w:right="358"/>
        <w:rPr>
          <w:sz w:val="28"/>
        </w:rPr>
      </w:pPr>
      <w:proofErr w:type="spellStart"/>
      <w:r w:rsidRPr="00B44F73">
        <w:rPr>
          <w:sz w:val="28"/>
        </w:rPr>
        <w:t>Росреестр</w:t>
      </w:r>
      <w:proofErr w:type="spellEnd"/>
      <w:r w:rsidRPr="00B44F73">
        <w:rPr>
          <w:sz w:val="28"/>
        </w:rPr>
        <w:t xml:space="preserve"> </w:t>
      </w:r>
      <w:proofErr w:type="spellStart"/>
      <w:r w:rsidRPr="00B44F73">
        <w:rPr>
          <w:b/>
          <w:i/>
          <w:sz w:val="28"/>
        </w:rPr>
        <w:t>организует</w:t>
      </w:r>
      <w:proofErr w:type="spellEnd"/>
      <w:r w:rsidRPr="00B44F73">
        <w:rPr>
          <w:sz w:val="28"/>
        </w:rPr>
        <w:t>:</w:t>
      </w:r>
    </w:p>
    <w:p w:rsidR="00B44F73" w:rsidRDefault="00B44F73" w:rsidP="00B44F73">
      <w:pPr>
        <w:pStyle w:val="a5"/>
        <w:tabs>
          <w:tab w:val="left" w:pos="988"/>
        </w:tabs>
        <w:spacing w:before="0"/>
        <w:ind w:left="988" w:firstLine="0"/>
        <w:rPr>
          <w:sz w:val="28"/>
          <w:lang w:val="ru-RU"/>
        </w:rPr>
      </w:pPr>
    </w:p>
    <w:p w:rsidR="007E2FA4" w:rsidRPr="00380473" w:rsidRDefault="00B44F73" w:rsidP="00B44F73">
      <w:pPr>
        <w:tabs>
          <w:tab w:val="left" w:pos="1137"/>
        </w:tabs>
        <w:spacing w:before="42" w:line="362" w:lineRule="auto"/>
        <w:ind w:left="824" w:right="105"/>
        <w:rPr>
          <w:sz w:val="28"/>
          <w:lang w:val="ru-RU"/>
        </w:rPr>
      </w:pPr>
      <w:r>
        <w:rPr>
          <w:sz w:val="28"/>
          <w:lang w:val="ru-RU"/>
        </w:rPr>
        <w:t>-</w:t>
      </w:r>
      <w:r w:rsidRPr="00380473">
        <w:rPr>
          <w:sz w:val="28"/>
          <w:lang w:val="ru-RU"/>
        </w:rPr>
        <w:t xml:space="preserve"> </w:t>
      </w:r>
      <w:r w:rsidR="007E2FA4" w:rsidRPr="00380473">
        <w:rPr>
          <w:sz w:val="28"/>
          <w:lang w:val="ru-RU"/>
        </w:rPr>
        <w:t>проведение государственного кадастровой оценки земель, землеустройства и землеустроительной документации для делимитации (установление и согласование границ на местности) и демаркации (расстановка межевых знаков) всех видов границ, включая государственные границы, а также работы по созданию, внедрению и ведению автоматизированных систем реестра прав, государственного кадастрового учета;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012"/>
        </w:tabs>
        <w:spacing w:before="3"/>
        <w:ind w:left="1012" w:hanging="188"/>
        <w:rPr>
          <w:sz w:val="28"/>
          <w:lang w:val="ru-RU"/>
        </w:rPr>
      </w:pPr>
      <w:r w:rsidRPr="00380473">
        <w:rPr>
          <w:sz w:val="28"/>
          <w:lang w:val="ru-RU"/>
        </w:rPr>
        <w:t xml:space="preserve">определение параметров фигуры Земли и внешнего  </w:t>
      </w:r>
      <w:r w:rsidRPr="00380473">
        <w:rPr>
          <w:spacing w:val="10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гравитационного</w:t>
      </w:r>
    </w:p>
    <w:p w:rsidR="007E2FA4" w:rsidRPr="00380473" w:rsidRDefault="007E2FA4" w:rsidP="007E2FA4">
      <w:pPr>
        <w:pStyle w:val="a3"/>
        <w:spacing w:before="8"/>
        <w:ind w:left="0"/>
        <w:rPr>
          <w:sz w:val="8"/>
          <w:lang w:val="ru-RU"/>
        </w:rPr>
      </w:pPr>
    </w:p>
    <w:p w:rsidR="007E2FA4" w:rsidRDefault="007E2FA4" w:rsidP="007E2FA4">
      <w:pPr>
        <w:pStyle w:val="a3"/>
        <w:spacing w:before="63"/>
        <w:ind w:right="358"/>
      </w:pPr>
      <w:proofErr w:type="spellStart"/>
      <w:proofErr w:type="gramStart"/>
      <w:r>
        <w:t>поля</w:t>
      </w:r>
      <w:proofErr w:type="spellEnd"/>
      <w:proofErr w:type="gramEnd"/>
      <w:r>
        <w:t>;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080"/>
        </w:tabs>
        <w:ind w:left="1079"/>
        <w:rPr>
          <w:sz w:val="28"/>
          <w:lang w:val="ru-RU"/>
        </w:rPr>
      </w:pPr>
      <w:r w:rsidRPr="00380473">
        <w:rPr>
          <w:sz w:val="28"/>
          <w:lang w:val="ru-RU"/>
        </w:rPr>
        <w:t xml:space="preserve">создание  и  обновление  государственных  топографических  карт  </w:t>
      </w:r>
      <w:r w:rsidRPr="00380473">
        <w:rPr>
          <w:spacing w:val="5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и</w:t>
      </w:r>
    </w:p>
    <w:p w:rsidR="007E2FA4" w:rsidRPr="00380473" w:rsidRDefault="007E2FA4" w:rsidP="007E2FA4">
      <w:pPr>
        <w:pStyle w:val="a3"/>
        <w:spacing w:before="158" w:line="362" w:lineRule="auto"/>
        <w:ind w:right="109"/>
        <w:rPr>
          <w:lang w:val="ru-RU"/>
        </w:rPr>
      </w:pPr>
      <w:r w:rsidRPr="00380473">
        <w:rPr>
          <w:lang w:val="ru-RU"/>
        </w:rPr>
        <w:t>планов, создание и обновление государственных геодезических, нивелирных и гравиметрических сетей;</w:t>
      </w:r>
    </w:p>
    <w:p w:rsidR="007E2FA4" w:rsidRDefault="007E2FA4" w:rsidP="007E2FA4">
      <w:pPr>
        <w:pStyle w:val="a5"/>
        <w:numPr>
          <w:ilvl w:val="0"/>
          <w:numId w:val="7"/>
        </w:numPr>
        <w:tabs>
          <w:tab w:val="left" w:pos="988"/>
        </w:tabs>
        <w:spacing w:before="0"/>
        <w:ind w:left="988" w:hanging="164"/>
        <w:rPr>
          <w:sz w:val="28"/>
        </w:rPr>
      </w:pPr>
      <w:proofErr w:type="spellStart"/>
      <w:r>
        <w:rPr>
          <w:sz w:val="28"/>
        </w:rPr>
        <w:t>дистанционное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зондирование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Земли</w:t>
      </w:r>
      <w:proofErr w:type="spellEnd"/>
      <w:r>
        <w:rPr>
          <w:sz w:val="28"/>
        </w:rPr>
        <w:t>;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252"/>
        </w:tabs>
        <w:spacing w:line="362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издание общегеографических, политических, справочных и тематических карт и</w:t>
      </w:r>
      <w:r w:rsidRPr="00380473">
        <w:rPr>
          <w:spacing w:val="-15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атласов.</w:t>
      </w:r>
    </w:p>
    <w:p w:rsidR="007E2FA4" w:rsidRDefault="007E2FA4" w:rsidP="007E2FA4">
      <w:pPr>
        <w:ind w:left="824" w:right="358"/>
        <w:rPr>
          <w:sz w:val="28"/>
        </w:rPr>
      </w:pPr>
      <w:proofErr w:type="spellStart"/>
      <w:r>
        <w:rPr>
          <w:sz w:val="28"/>
        </w:rPr>
        <w:t>Росреестр</w:t>
      </w:r>
      <w:proofErr w:type="spellEnd"/>
      <w:r>
        <w:rPr>
          <w:sz w:val="28"/>
        </w:rPr>
        <w:t xml:space="preserve"> </w:t>
      </w:r>
      <w:proofErr w:type="spellStart"/>
      <w:r>
        <w:rPr>
          <w:b/>
          <w:i/>
          <w:sz w:val="28"/>
        </w:rPr>
        <w:t>имеет</w:t>
      </w:r>
      <w:proofErr w:type="spellEnd"/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право</w:t>
      </w:r>
      <w:proofErr w:type="spellEnd"/>
      <w:r>
        <w:rPr>
          <w:sz w:val="28"/>
        </w:rPr>
        <w:t>: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180"/>
        </w:tabs>
        <w:spacing w:line="362" w:lineRule="auto"/>
        <w:ind w:right="106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запрашивать и получать от органов исполнительной власти материалы, необходимые для осуществления</w:t>
      </w:r>
      <w:r w:rsidRPr="00380473">
        <w:rPr>
          <w:spacing w:val="-1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деятельности;</w:t>
      </w:r>
    </w:p>
    <w:p w:rsidR="007E2FA4" w:rsidRPr="00380473" w:rsidRDefault="007E2FA4" w:rsidP="007E2FA4">
      <w:pPr>
        <w:pStyle w:val="a5"/>
        <w:numPr>
          <w:ilvl w:val="0"/>
          <w:numId w:val="7"/>
        </w:numPr>
        <w:tabs>
          <w:tab w:val="left" w:pos="1147"/>
        </w:tabs>
        <w:spacing w:before="0" w:line="362" w:lineRule="auto"/>
        <w:ind w:right="111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lastRenderedPageBreak/>
        <w:t>заключать договоры и привлекать специалистов для решения вопросов в установленной сфере</w:t>
      </w:r>
      <w:r w:rsidRPr="00380473">
        <w:rPr>
          <w:spacing w:val="-1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деятельности.</w:t>
      </w:r>
    </w:p>
    <w:p w:rsidR="007E2FA4" w:rsidRPr="00380473" w:rsidRDefault="007E2FA4" w:rsidP="007E2FA4">
      <w:pPr>
        <w:pStyle w:val="a3"/>
        <w:spacing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>Федеральная служба государственной регистрации, кадастра и картографии (</w:t>
      </w:r>
      <w:proofErr w:type="spellStart"/>
      <w:r w:rsidRPr="00380473">
        <w:rPr>
          <w:lang w:val="ru-RU"/>
        </w:rPr>
        <w:t>Росреестр</w:t>
      </w:r>
      <w:proofErr w:type="spellEnd"/>
      <w:r w:rsidRPr="00380473">
        <w:rPr>
          <w:lang w:val="ru-RU"/>
        </w:rPr>
        <w:t xml:space="preserve">) находится в подчинении Министерства экономического развития. </w:t>
      </w:r>
      <w:proofErr w:type="spellStart"/>
      <w:r w:rsidRPr="00380473">
        <w:rPr>
          <w:lang w:val="ru-RU"/>
        </w:rPr>
        <w:t>Росреестр</w:t>
      </w:r>
      <w:proofErr w:type="spellEnd"/>
      <w:r w:rsidRPr="00380473">
        <w:rPr>
          <w:lang w:val="ru-RU"/>
        </w:rPr>
        <w:t xml:space="preserve"> является юридическим лицом, имеет печать с изображением герба Российской Федерации.</w:t>
      </w:r>
    </w:p>
    <w:p w:rsidR="007E2FA4" w:rsidRPr="00380473" w:rsidRDefault="007E2FA4" w:rsidP="007E2FA4">
      <w:pPr>
        <w:pStyle w:val="a3"/>
        <w:spacing w:before="42" w:line="360" w:lineRule="auto"/>
        <w:ind w:right="105" w:firstLine="705"/>
        <w:jc w:val="both"/>
        <w:rPr>
          <w:lang w:val="ru-RU"/>
        </w:rPr>
      </w:pPr>
      <w:r w:rsidRPr="00380473">
        <w:rPr>
          <w:lang w:val="ru-RU"/>
        </w:rPr>
        <w:t xml:space="preserve">Минэкономразвития осуществляет нормативно-правовую деятельность в сфере ведения кадастра. Положение о Министерстве экономического развития утверждено Постановлением Правительства  Российской  Федерации № 437 от 05 июня 2008 года [39]. Минэкономразвития является федеральным органом исполнительной власти, осуществляющим функции по нормативно-правовому регулированию в сфере прогнозирования социально- экономического развития, внешнеэкономической деятельности, разработки программ развития. Минэкономразвития координирует деятельность подведомственной </w:t>
      </w:r>
      <w:r w:rsidRPr="00380473">
        <w:rPr>
          <w:spacing w:val="2"/>
          <w:lang w:val="ru-RU"/>
        </w:rPr>
        <w:t xml:space="preserve">ему </w:t>
      </w:r>
      <w:r w:rsidRPr="00380473">
        <w:rPr>
          <w:lang w:val="ru-RU"/>
        </w:rPr>
        <w:t>Федеральной службы государственной регистрации, кадастра и</w:t>
      </w:r>
      <w:r w:rsidRPr="00380473">
        <w:rPr>
          <w:spacing w:val="-11"/>
          <w:lang w:val="ru-RU"/>
        </w:rPr>
        <w:t xml:space="preserve"> </w:t>
      </w:r>
      <w:r w:rsidRPr="00380473">
        <w:rPr>
          <w:lang w:val="ru-RU"/>
        </w:rPr>
        <w:t>картографии.</w:t>
      </w:r>
    </w:p>
    <w:p w:rsidR="007E2FA4" w:rsidRPr="00380473" w:rsidRDefault="007E2FA4" w:rsidP="007E2FA4">
      <w:pPr>
        <w:pStyle w:val="a3"/>
        <w:spacing w:before="3" w:line="360" w:lineRule="auto"/>
        <w:ind w:right="105" w:firstLine="705"/>
        <w:jc w:val="both"/>
        <w:rPr>
          <w:lang w:val="ru-RU"/>
        </w:rPr>
      </w:pPr>
      <w:r w:rsidRPr="00380473">
        <w:rPr>
          <w:lang w:val="ru-RU"/>
        </w:rPr>
        <w:t>Минэкономразвития подготавливает нормативные правовые акты для утверждения правительством, а также федеральные стандарты оценки (ФСО) недвижимого имущества. Минэкономразвития осуществляет ведение реестра членов саморегулируемых организаций оценщиков, разрабатывает правила приватизации, различные формы документации, касающейся заключения договоров и свидетельств, закрепляющих права собственности на недвижимое имущество.</w:t>
      </w:r>
    </w:p>
    <w:p w:rsidR="007E2FA4" w:rsidRDefault="007E2FA4" w:rsidP="007E2FA4">
      <w:pPr>
        <w:pStyle w:val="a3"/>
        <w:ind w:left="0"/>
        <w:rPr>
          <w:lang w:val="ru-RU"/>
        </w:rPr>
      </w:pPr>
    </w:p>
    <w:p w:rsidR="007E2FA4" w:rsidRDefault="007E2FA4" w:rsidP="007E2FA4">
      <w:pPr>
        <w:pStyle w:val="a3"/>
        <w:ind w:left="0"/>
        <w:rPr>
          <w:lang w:val="ru-RU"/>
        </w:rPr>
      </w:pPr>
    </w:p>
    <w:p w:rsidR="005416E7" w:rsidRDefault="005416E7" w:rsidP="007E2FA4">
      <w:pPr>
        <w:pStyle w:val="a3"/>
        <w:ind w:left="0"/>
        <w:rPr>
          <w:lang w:val="ru-RU"/>
        </w:rPr>
      </w:pPr>
    </w:p>
    <w:p w:rsidR="005416E7" w:rsidRDefault="005416E7" w:rsidP="007E2FA4">
      <w:pPr>
        <w:pStyle w:val="a3"/>
        <w:ind w:left="0"/>
        <w:rPr>
          <w:lang w:val="ru-RU"/>
        </w:rPr>
      </w:pPr>
    </w:p>
    <w:p w:rsidR="005416E7" w:rsidRDefault="005416E7" w:rsidP="007E2FA4">
      <w:pPr>
        <w:pStyle w:val="a3"/>
        <w:ind w:left="0"/>
        <w:rPr>
          <w:lang w:val="ru-RU"/>
        </w:rPr>
      </w:pPr>
    </w:p>
    <w:p w:rsidR="005416E7" w:rsidRDefault="005416E7" w:rsidP="007E2FA4">
      <w:pPr>
        <w:pStyle w:val="a3"/>
        <w:ind w:left="0"/>
        <w:rPr>
          <w:lang w:val="ru-RU"/>
        </w:rPr>
      </w:pPr>
    </w:p>
    <w:p w:rsidR="005416E7" w:rsidRDefault="005416E7" w:rsidP="007E2FA4">
      <w:pPr>
        <w:pStyle w:val="a3"/>
        <w:ind w:left="0"/>
        <w:rPr>
          <w:lang w:val="ru-RU"/>
        </w:rPr>
      </w:pPr>
      <w:bookmarkStart w:id="0" w:name="_GoBack"/>
      <w:bookmarkEnd w:id="0"/>
    </w:p>
    <w:p w:rsidR="007E2FA4" w:rsidRPr="00380473" w:rsidRDefault="007E2FA4" w:rsidP="007E2FA4">
      <w:pPr>
        <w:pStyle w:val="a3"/>
        <w:ind w:left="0"/>
        <w:rPr>
          <w:lang w:val="ru-RU"/>
        </w:rPr>
      </w:pPr>
    </w:p>
    <w:p w:rsidR="007E2FA4" w:rsidRPr="007E2FA4" w:rsidRDefault="007E2FA4" w:rsidP="007E2FA4">
      <w:pPr>
        <w:tabs>
          <w:tab w:val="left" w:pos="1180"/>
        </w:tabs>
        <w:spacing w:before="170"/>
        <w:ind w:right="175"/>
        <w:jc w:val="center"/>
        <w:rPr>
          <w:sz w:val="28"/>
          <w:lang w:val="ru-RU"/>
        </w:rPr>
      </w:pPr>
      <w:r w:rsidRPr="007E2FA4">
        <w:rPr>
          <w:sz w:val="28"/>
          <w:lang w:val="ru-RU"/>
        </w:rPr>
        <w:lastRenderedPageBreak/>
        <w:t>Тема</w:t>
      </w:r>
      <w:r>
        <w:rPr>
          <w:sz w:val="28"/>
          <w:lang w:val="ru-RU"/>
        </w:rPr>
        <w:t xml:space="preserve">: </w:t>
      </w:r>
      <w:r w:rsidRPr="007E2FA4">
        <w:rPr>
          <w:sz w:val="28"/>
          <w:lang w:val="ru-RU"/>
        </w:rPr>
        <w:t xml:space="preserve">Федеральный закон </w:t>
      </w:r>
      <w:r w:rsidRPr="007E2FA4">
        <w:rPr>
          <w:spacing w:val="-3"/>
          <w:sz w:val="28"/>
          <w:lang w:val="ru-RU"/>
        </w:rPr>
        <w:t xml:space="preserve">«О </w:t>
      </w:r>
      <w:r w:rsidRPr="007E2FA4">
        <w:rPr>
          <w:sz w:val="28"/>
          <w:lang w:val="ru-RU"/>
        </w:rPr>
        <w:t>Государственном кадастре недвижимости» и краткая характеристика его</w:t>
      </w:r>
      <w:r w:rsidRPr="007E2FA4">
        <w:rPr>
          <w:spacing w:val="-10"/>
          <w:sz w:val="28"/>
          <w:lang w:val="ru-RU"/>
        </w:rPr>
        <w:t xml:space="preserve"> </w:t>
      </w:r>
      <w:r w:rsidRPr="007E2FA4">
        <w:rPr>
          <w:sz w:val="28"/>
          <w:lang w:val="ru-RU"/>
        </w:rPr>
        <w:t>разделов</w:t>
      </w:r>
    </w:p>
    <w:p w:rsidR="007E2FA4" w:rsidRPr="00380473" w:rsidRDefault="007E2FA4" w:rsidP="007E2FA4">
      <w:pPr>
        <w:pStyle w:val="a3"/>
        <w:ind w:left="0"/>
        <w:rPr>
          <w:lang w:val="ru-RU"/>
        </w:rPr>
      </w:pPr>
    </w:p>
    <w:p w:rsidR="007E2FA4" w:rsidRPr="00B44F73" w:rsidRDefault="00B44F73" w:rsidP="00B44F73">
      <w:pPr>
        <w:tabs>
          <w:tab w:val="left" w:pos="4406"/>
        </w:tabs>
        <w:spacing w:before="191"/>
        <w:ind w:left="3828"/>
        <w:rPr>
          <w:sz w:val="28"/>
        </w:rPr>
      </w:pPr>
      <w:r>
        <w:rPr>
          <w:sz w:val="28"/>
          <w:lang w:val="ru-RU"/>
        </w:rPr>
        <w:t>1.</w:t>
      </w:r>
      <w:proofErr w:type="spellStart"/>
      <w:r w:rsidR="007E2FA4" w:rsidRPr="00B44F73">
        <w:rPr>
          <w:sz w:val="28"/>
        </w:rPr>
        <w:t>Общие</w:t>
      </w:r>
      <w:proofErr w:type="spellEnd"/>
      <w:r w:rsidR="007E2FA4" w:rsidRPr="00B44F73">
        <w:rPr>
          <w:spacing w:val="-8"/>
          <w:sz w:val="28"/>
        </w:rPr>
        <w:t xml:space="preserve"> </w:t>
      </w:r>
      <w:proofErr w:type="spellStart"/>
      <w:r w:rsidR="007E2FA4" w:rsidRPr="00B44F73">
        <w:rPr>
          <w:sz w:val="28"/>
        </w:rPr>
        <w:t>сведения</w:t>
      </w:r>
      <w:proofErr w:type="spellEnd"/>
    </w:p>
    <w:p w:rsidR="007E2FA4" w:rsidRPr="007E2FA4" w:rsidRDefault="007E2FA4" w:rsidP="007E2FA4">
      <w:pPr>
        <w:pStyle w:val="a3"/>
        <w:spacing w:before="3"/>
        <w:ind w:left="0"/>
        <w:rPr>
          <w:sz w:val="41"/>
          <w:lang w:val="ru-RU"/>
        </w:rPr>
      </w:pPr>
    </w:p>
    <w:p w:rsidR="007E2FA4" w:rsidRPr="00380473" w:rsidRDefault="007E2FA4" w:rsidP="007E2FA4">
      <w:pPr>
        <w:pStyle w:val="a3"/>
        <w:tabs>
          <w:tab w:val="left" w:pos="2538"/>
          <w:tab w:val="left" w:pos="3426"/>
          <w:tab w:val="left" w:pos="3992"/>
          <w:tab w:val="left" w:pos="6311"/>
          <w:tab w:val="left" w:pos="7573"/>
        </w:tabs>
        <w:spacing w:line="362" w:lineRule="auto"/>
        <w:ind w:right="102" w:firstLine="566"/>
        <w:rPr>
          <w:lang w:val="ru-RU"/>
        </w:rPr>
      </w:pPr>
      <w:r w:rsidRPr="00380473">
        <w:rPr>
          <w:lang w:val="ru-RU"/>
        </w:rPr>
        <w:t>Федеральный</w:t>
      </w:r>
      <w:r w:rsidRPr="00380473">
        <w:rPr>
          <w:lang w:val="ru-RU"/>
        </w:rPr>
        <w:tab/>
        <w:t>закон</w:t>
      </w:r>
      <w:r w:rsidRPr="00380473">
        <w:rPr>
          <w:lang w:val="ru-RU"/>
        </w:rPr>
        <w:tab/>
        <w:t>«О</w:t>
      </w:r>
      <w:r w:rsidRPr="00380473">
        <w:rPr>
          <w:lang w:val="ru-RU"/>
        </w:rPr>
        <w:tab/>
        <w:t>Государственном</w:t>
      </w:r>
      <w:r w:rsidRPr="00380473">
        <w:rPr>
          <w:lang w:val="ru-RU"/>
        </w:rPr>
        <w:tab/>
        <w:t>кадастре</w:t>
      </w:r>
      <w:r w:rsidRPr="00380473">
        <w:rPr>
          <w:lang w:val="ru-RU"/>
        </w:rPr>
        <w:tab/>
        <w:t>недвижимости» включает три основных</w:t>
      </w:r>
      <w:r w:rsidRPr="00380473">
        <w:rPr>
          <w:spacing w:val="-8"/>
          <w:lang w:val="ru-RU"/>
        </w:rPr>
        <w:t xml:space="preserve"> </w:t>
      </w:r>
      <w:r w:rsidRPr="00380473">
        <w:rPr>
          <w:lang w:val="ru-RU"/>
        </w:rPr>
        <w:t>раздела:</w:t>
      </w:r>
    </w:p>
    <w:p w:rsidR="007E2FA4" w:rsidRDefault="007E2FA4" w:rsidP="007E2FA4">
      <w:pPr>
        <w:pStyle w:val="a5"/>
        <w:numPr>
          <w:ilvl w:val="0"/>
          <w:numId w:val="5"/>
        </w:numPr>
        <w:tabs>
          <w:tab w:val="left" w:pos="1535"/>
          <w:tab w:val="left" w:pos="1536"/>
        </w:tabs>
        <w:spacing w:before="0"/>
        <w:rPr>
          <w:sz w:val="28"/>
        </w:rPr>
      </w:pPr>
      <w:proofErr w:type="spellStart"/>
      <w:r>
        <w:rPr>
          <w:sz w:val="28"/>
        </w:rPr>
        <w:t>Реестр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объектов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недвижимости</w:t>
      </w:r>
      <w:proofErr w:type="spellEnd"/>
      <w:r>
        <w:rPr>
          <w:sz w:val="28"/>
        </w:rPr>
        <w:t>.</w:t>
      </w:r>
    </w:p>
    <w:p w:rsidR="007E2FA4" w:rsidRDefault="007E2FA4" w:rsidP="007E2FA4">
      <w:pPr>
        <w:pStyle w:val="a5"/>
        <w:numPr>
          <w:ilvl w:val="0"/>
          <w:numId w:val="5"/>
        </w:numPr>
        <w:tabs>
          <w:tab w:val="left" w:pos="1535"/>
          <w:tab w:val="left" w:pos="1536"/>
        </w:tabs>
        <w:rPr>
          <w:sz w:val="28"/>
        </w:rPr>
      </w:pPr>
      <w:proofErr w:type="spellStart"/>
      <w:r>
        <w:rPr>
          <w:sz w:val="28"/>
        </w:rPr>
        <w:t>Кадастровые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дела</w:t>
      </w:r>
      <w:proofErr w:type="spellEnd"/>
      <w:r>
        <w:rPr>
          <w:sz w:val="28"/>
        </w:rPr>
        <w:t>.</w:t>
      </w:r>
    </w:p>
    <w:p w:rsidR="007E2FA4" w:rsidRPr="00B44F73" w:rsidRDefault="007E2FA4" w:rsidP="007E2FA4">
      <w:pPr>
        <w:pStyle w:val="a5"/>
        <w:numPr>
          <w:ilvl w:val="0"/>
          <w:numId w:val="5"/>
        </w:numPr>
        <w:tabs>
          <w:tab w:val="left" w:pos="1535"/>
          <w:tab w:val="left" w:pos="1536"/>
        </w:tabs>
        <w:rPr>
          <w:sz w:val="28"/>
        </w:rPr>
      </w:pPr>
      <w:proofErr w:type="spellStart"/>
      <w:r>
        <w:rPr>
          <w:sz w:val="28"/>
        </w:rPr>
        <w:t>Кадастровые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карты</w:t>
      </w:r>
      <w:proofErr w:type="spellEnd"/>
      <w:r>
        <w:rPr>
          <w:sz w:val="28"/>
        </w:rPr>
        <w:t>.</w:t>
      </w:r>
    </w:p>
    <w:p w:rsidR="00B44F73" w:rsidRDefault="00B44F73" w:rsidP="00B44F73">
      <w:pPr>
        <w:pStyle w:val="a5"/>
        <w:tabs>
          <w:tab w:val="left" w:pos="1535"/>
          <w:tab w:val="left" w:pos="1536"/>
        </w:tabs>
        <w:ind w:left="1535" w:firstLine="0"/>
        <w:rPr>
          <w:sz w:val="28"/>
        </w:rPr>
      </w:pPr>
    </w:p>
    <w:p w:rsidR="007E2FA4" w:rsidRPr="00B44F73" w:rsidRDefault="00B44F73" w:rsidP="00B44F7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="007E2FA4" w:rsidRPr="00B44F73">
        <w:rPr>
          <w:sz w:val="28"/>
          <w:szCs w:val="28"/>
          <w:lang w:val="ru-RU"/>
        </w:rPr>
        <w:t xml:space="preserve">Каждый из указанных разделов имеет законченный вид и включает документы, характеризующие факт </w:t>
      </w:r>
      <w:proofErr w:type="gramStart"/>
      <w:r w:rsidR="007E2FA4" w:rsidRPr="00B44F73">
        <w:rPr>
          <w:sz w:val="28"/>
          <w:szCs w:val="28"/>
          <w:lang w:val="ru-RU"/>
        </w:rPr>
        <w:t>завершения конкретного этапа ведения Государственного кадастра недвижимости</w:t>
      </w:r>
      <w:proofErr w:type="gramEnd"/>
      <w:r w:rsidR="007E2FA4" w:rsidRPr="00B44F73">
        <w:rPr>
          <w:sz w:val="28"/>
          <w:szCs w:val="28"/>
          <w:lang w:val="ru-RU"/>
        </w:rPr>
        <w:t>.</w:t>
      </w:r>
    </w:p>
    <w:p w:rsidR="007E2FA4" w:rsidRPr="00380473" w:rsidRDefault="007E2FA4" w:rsidP="007E2FA4">
      <w:pPr>
        <w:pStyle w:val="a3"/>
        <w:spacing w:before="7" w:line="360" w:lineRule="auto"/>
        <w:ind w:right="106" w:firstLine="566"/>
        <w:jc w:val="both"/>
        <w:rPr>
          <w:lang w:val="ru-RU"/>
        </w:rPr>
      </w:pPr>
      <w:r w:rsidRPr="00380473">
        <w:rPr>
          <w:lang w:val="ru-RU"/>
        </w:rPr>
        <w:t xml:space="preserve">Ниже приведены краткие характеристики каждого из указанных выше этапов. Более подробная информация размещена на сайтах </w:t>
      </w:r>
      <w:r>
        <w:t>Internet</w:t>
      </w:r>
      <w:r w:rsidRPr="00380473">
        <w:rPr>
          <w:lang w:val="ru-RU"/>
        </w:rPr>
        <w:t xml:space="preserve"> и в документах </w:t>
      </w:r>
      <w:proofErr w:type="spellStart"/>
      <w:r w:rsidRPr="00380473">
        <w:rPr>
          <w:lang w:val="ru-RU"/>
        </w:rPr>
        <w:t>Росреестра</w:t>
      </w:r>
      <w:proofErr w:type="spellEnd"/>
      <w:r w:rsidRPr="00380473">
        <w:rPr>
          <w:lang w:val="ru-RU"/>
        </w:rPr>
        <w:t>.</w:t>
      </w:r>
    </w:p>
    <w:p w:rsidR="007E2FA4" w:rsidRPr="00380473" w:rsidRDefault="007E2FA4" w:rsidP="007E2FA4">
      <w:pPr>
        <w:pStyle w:val="a3"/>
        <w:ind w:left="0"/>
        <w:rPr>
          <w:lang w:val="ru-RU"/>
        </w:rPr>
      </w:pPr>
    </w:p>
    <w:p w:rsidR="007E2FA4" w:rsidRPr="00B44F73" w:rsidRDefault="00B44F73" w:rsidP="00B44F73">
      <w:pPr>
        <w:tabs>
          <w:tab w:val="left" w:pos="2170"/>
        </w:tabs>
        <w:spacing w:before="175"/>
        <w:jc w:val="center"/>
        <w:rPr>
          <w:sz w:val="28"/>
          <w:lang w:val="ru-RU"/>
        </w:rPr>
      </w:pPr>
      <w:r>
        <w:rPr>
          <w:sz w:val="28"/>
          <w:lang w:val="ru-RU"/>
        </w:rPr>
        <w:t>2</w:t>
      </w:r>
      <w:r w:rsidR="007E2FA4" w:rsidRPr="00B44F73">
        <w:rPr>
          <w:sz w:val="28"/>
          <w:lang w:val="ru-RU"/>
        </w:rPr>
        <w:t>.Понятие и назначение реестра объектов</w:t>
      </w:r>
      <w:r w:rsidR="007E2FA4" w:rsidRPr="00B44F73">
        <w:rPr>
          <w:spacing w:val="-22"/>
          <w:sz w:val="28"/>
          <w:lang w:val="ru-RU"/>
        </w:rPr>
        <w:t xml:space="preserve"> </w:t>
      </w:r>
      <w:r w:rsidR="007E2FA4" w:rsidRPr="00B44F73">
        <w:rPr>
          <w:sz w:val="28"/>
          <w:lang w:val="ru-RU"/>
        </w:rPr>
        <w:t>недвижимости</w:t>
      </w:r>
    </w:p>
    <w:p w:rsidR="007E2FA4" w:rsidRPr="00380473" w:rsidRDefault="007E2FA4" w:rsidP="007E2FA4">
      <w:pPr>
        <w:pStyle w:val="a3"/>
        <w:spacing w:before="3"/>
        <w:ind w:left="0"/>
        <w:rPr>
          <w:sz w:val="41"/>
          <w:lang w:val="ru-RU"/>
        </w:rPr>
      </w:pPr>
    </w:p>
    <w:p w:rsidR="007E2FA4" w:rsidRDefault="007E2FA4" w:rsidP="007E2FA4">
      <w:pPr>
        <w:pStyle w:val="a3"/>
        <w:spacing w:line="360" w:lineRule="auto"/>
        <w:ind w:right="106" w:firstLine="705"/>
        <w:jc w:val="both"/>
      </w:pPr>
      <w:r w:rsidRPr="00380473">
        <w:rPr>
          <w:b/>
          <w:i/>
          <w:lang w:val="ru-RU"/>
        </w:rPr>
        <w:t xml:space="preserve">Реестр объектов недвижимости </w:t>
      </w:r>
      <w:r w:rsidRPr="00380473">
        <w:rPr>
          <w:lang w:val="ru-RU"/>
        </w:rPr>
        <w:t xml:space="preserve">представляет собой документ, в котором содержатся записи об объектах, характеризующие их физическое, правовое и экономическое состояние. Реестр объектов недвижимости на современном этапе включает в себя реестры кадастровых округов в электронном виде. Сведения в  реестре  группируются  по  отдельным записям и отражают состояние объектов, расположенных на территории кадастрового округа.    </w:t>
      </w:r>
      <w:proofErr w:type="spellStart"/>
      <w:r>
        <w:t>Записи</w:t>
      </w:r>
      <w:proofErr w:type="spellEnd"/>
      <w:r>
        <w:t xml:space="preserve"> в </w:t>
      </w:r>
      <w:proofErr w:type="spellStart"/>
      <w:r>
        <w:t>реестре</w:t>
      </w:r>
      <w:proofErr w:type="spellEnd"/>
      <w:r>
        <w:t xml:space="preserve"> </w:t>
      </w:r>
      <w:proofErr w:type="spellStart"/>
      <w:r>
        <w:t>имеют</w:t>
      </w:r>
      <w:proofErr w:type="spellEnd"/>
      <w:r>
        <w:t xml:space="preserve"> </w:t>
      </w:r>
      <w:proofErr w:type="spellStart"/>
      <w:r>
        <w:t>следующую</w:t>
      </w:r>
      <w:proofErr w:type="spellEnd"/>
      <w:r>
        <w:t xml:space="preserve"> </w:t>
      </w:r>
      <w:proofErr w:type="spellStart"/>
      <w:r>
        <w:t>структуру</w:t>
      </w:r>
      <w:proofErr w:type="spellEnd"/>
      <w:r>
        <w:t>: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1152"/>
        </w:tabs>
        <w:spacing w:before="7" w:line="357" w:lineRule="auto"/>
        <w:ind w:right="107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вид объекта (земельный участок, здание, сооружение, объект незавершенного строительства,</w:t>
      </w:r>
      <w:r w:rsidRPr="00380473">
        <w:rPr>
          <w:spacing w:val="-11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помещение);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988"/>
        </w:tabs>
        <w:spacing w:before="11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вид отдельной части объекта, являющейся элементом</w:t>
      </w:r>
      <w:r w:rsidRPr="00380473">
        <w:rPr>
          <w:spacing w:val="-1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права;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1027"/>
        </w:tabs>
        <w:spacing w:before="158"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кадастровый номер объекта и дата внесения его в Государственный кадастр</w:t>
      </w:r>
      <w:r w:rsidRPr="00380473">
        <w:rPr>
          <w:spacing w:val="-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недвижимости;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988"/>
        </w:tabs>
        <w:spacing w:before="4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lastRenderedPageBreak/>
        <w:t>ранее присвоенный кадастровый или условный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номер;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988"/>
        </w:tabs>
        <w:spacing w:before="158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адрес объекта или описание его</w:t>
      </w:r>
      <w:r w:rsidRPr="00380473">
        <w:rPr>
          <w:spacing w:val="-15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местоположения.</w:t>
      </w:r>
    </w:p>
    <w:p w:rsidR="007E2FA4" w:rsidRPr="00380473" w:rsidRDefault="007E2FA4" w:rsidP="007E2FA4">
      <w:pPr>
        <w:pStyle w:val="a3"/>
        <w:spacing w:before="163" w:line="360" w:lineRule="auto"/>
        <w:ind w:right="108" w:firstLine="705"/>
        <w:jc w:val="both"/>
        <w:rPr>
          <w:lang w:val="ru-RU"/>
        </w:rPr>
      </w:pPr>
      <w:r w:rsidRPr="00380473">
        <w:rPr>
          <w:lang w:val="ru-RU"/>
        </w:rPr>
        <w:t>Для каждого вида объекта дополнительно вносится специфическая информация. Например, для земельного участка указывается категория земель, разрешенный вид использования, площадь с точностью до одного квадратного метра, сведения о лесных массивах и водных объектах, расположенных в пределах земельного участка. Характеристики недвижимого  имущества  приведены  в  статье  7  Федерального  закона    «О</w:t>
      </w:r>
    </w:p>
    <w:p w:rsidR="007E2FA4" w:rsidRPr="00380473" w:rsidRDefault="007E2FA4" w:rsidP="007E2FA4">
      <w:pPr>
        <w:pStyle w:val="a3"/>
        <w:tabs>
          <w:tab w:val="left" w:pos="2466"/>
          <w:tab w:val="left" w:pos="3757"/>
          <w:tab w:val="left" w:pos="5984"/>
          <w:tab w:val="left" w:pos="6421"/>
          <w:tab w:val="left" w:pos="7361"/>
          <w:tab w:val="left" w:pos="8571"/>
        </w:tabs>
        <w:spacing w:before="42" w:line="362" w:lineRule="auto"/>
        <w:ind w:right="110"/>
        <w:rPr>
          <w:lang w:val="ru-RU"/>
        </w:rPr>
      </w:pPr>
      <w:r w:rsidRPr="00380473">
        <w:rPr>
          <w:lang w:val="ru-RU"/>
        </w:rPr>
        <w:t>Государственном</w:t>
      </w:r>
      <w:r w:rsidRPr="00380473">
        <w:rPr>
          <w:lang w:val="ru-RU"/>
        </w:rPr>
        <w:tab/>
      </w:r>
      <w:proofErr w:type="gramStart"/>
      <w:r w:rsidRPr="00380473">
        <w:rPr>
          <w:lang w:val="ru-RU"/>
        </w:rPr>
        <w:t>кадастре</w:t>
      </w:r>
      <w:proofErr w:type="gramEnd"/>
      <w:r w:rsidRPr="00380473">
        <w:rPr>
          <w:lang w:val="ru-RU"/>
        </w:rPr>
        <w:tab/>
        <w:t>недвижимости».</w:t>
      </w:r>
      <w:r w:rsidRPr="00380473">
        <w:rPr>
          <w:lang w:val="ru-RU"/>
        </w:rPr>
        <w:tab/>
        <w:t>В</w:t>
      </w:r>
      <w:r w:rsidRPr="00380473">
        <w:rPr>
          <w:lang w:val="ru-RU"/>
        </w:rPr>
        <w:tab/>
        <w:t>целях</w:t>
      </w:r>
      <w:r w:rsidRPr="00380473">
        <w:rPr>
          <w:lang w:val="ru-RU"/>
        </w:rPr>
        <w:tab/>
        <w:t>ведения</w:t>
      </w:r>
      <w:r w:rsidRPr="00380473">
        <w:rPr>
          <w:lang w:val="ru-RU"/>
        </w:rPr>
        <w:tab/>
      </w:r>
      <w:r w:rsidRPr="00380473">
        <w:rPr>
          <w:w w:val="95"/>
          <w:lang w:val="ru-RU"/>
        </w:rPr>
        <w:t xml:space="preserve">реестра </w:t>
      </w:r>
      <w:r w:rsidRPr="00380473">
        <w:rPr>
          <w:lang w:val="ru-RU"/>
        </w:rPr>
        <w:t>объектов недвижимости формируются сведения,</w:t>
      </w:r>
      <w:r w:rsidRPr="00380473">
        <w:rPr>
          <w:spacing w:val="-15"/>
          <w:lang w:val="ru-RU"/>
        </w:rPr>
        <w:t xml:space="preserve"> </w:t>
      </w:r>
      <w:r w:rsidRPr="00380473">
        <w:rPr>
          <w:lang w:val="ru-RU"/>
        </w:rPr>
        <w:t>отражающие: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988"/>
        </w:tabs>
        <w:spacing w:before="0" w:line="362" w:lineRule="auto"/>
        <w:ind w:right="110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назначение и площадь здания и сооружения  с точностью до 0,1 кв. м, а также количество этажей, материал стен и дата ввода в</w:t>
      </w:r>
      <w:r w:rsidRPr="00380473">
        <w:rPr>
          <w:spacing w:val="-2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эксплуатацию;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1377"/>
        </w:tabs>
        <w:spacing w:before="4" w:line="360" w:lineRule="auto"/>
        <w:ind w:right="103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 xml:space="preserve">местоположение границы здания, сооружения объекта незавершенного строительства, включая данные о характерных точках и </w:t>
      </w:r>
      <w:r w:rsidRPr="00380473">
        <w:rPr>
          <w:spacing w:val="4"/>
          <w:sz w:val="28"/>
          <w:lang w:val="ru-RU"/>
        </w:rPr>
        <w:t xml:space="preserve">их </w:t>
      </w:r>
      <w:r w:rsidRPr="00380473">
        <w:rPr>
          <w:sz w:val="28"/>
          <w:lang w:val="ru-RU"/>
        </w:rPr>
        <w:t>координатах с точностью до 0,01</w:t>
      </w:r>
      <w:r w:rsidRPr="00380473">
        <w:rPr>
          <w:spacing w:val="-13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метра;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1089"/>
        </w:tabs>
        <w:spacing w:before="7" w:line="360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права на объект, размер доли в праве, сведения о правообладателях, дату регистрации возникновения или прекращения действия права, наличие обременений, дату их установления и срок</w:t>
      </w:r>
      <w:r w:rsidRPr="00380473">
        <w:rPr>
          <w:spacing w:val="-16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действия;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1003"/>
        </w:tabs>
        <w:spacing w:before="3"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величину кадастровой стоимости, дату ее определения и реквизиты акта</w:t>
      </w:r>
      <w:r w:rsidRPr="00380473">
        <w:rPr>
          <w:spacing w:val="-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утверждения;</w:t>
      </w:r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1012"/>
        </w:tabs>
        <w:spacing w:before="4" w:line="360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данные о кадастровом инженере, включая фамилию, имя, отчество, идентификационный номер кадастрового инженера и даты  выполнения работ на конкретном</w:t>
      </w:r>
      <w:r w:rsidRPr="00380473">
        <w:rPr>
          <w:spacing w:val="62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объекте</w:t>
      </w:r>
      <w:proofErr w:type="gramStart"/>
      <w:r w:rsidRPr="00380473">
        <w:rPr>
          <w:sz w:val="28"/>
          <w:lang w:val="ru-RU"/>
        </w:rPr>
        <w:t>;.</w:t>
      </w:r>
      <w:proofErr w:type="gramEnd"/>
    </w:p>
    <w:p w:rsidR="007E2FA4" w:rsidRPr="00380473" w:rsidRDefault="007E2FA4" w:rsidP="007E2FA4">
      <w:pPr>
        <w:pStyle w:val="a5"/>
        <w:numPr>
          <w:ilvl w:val="1"/>
          <w:numId w:val="5"/>
        </w:numPr>
        <w:tabs>
          <w:tab w:val="left" w:pos="1080"/>
        </w:tabs>
        <w:spacing w:before="3" w:line="360" w:lineRule="auto"/>
        <w:ind w:right="103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запись о кадастровом делении территории кадастрового округа, номера и наименования кадастровых районов, номера  кадастровых кварталов, описание границ всех единиц кадастрового деления, список координат характерных точек границ и текстовое описание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границ;</w:t>
      </w:r>
    </w:p>
    <w:p w:rsidR="007E2FA4" w:rsidRPr="00380473" w:rsidRDefault="007E2FA4" w:rsidP="007E2FA4">
      <w:pPr>
        <w:pStyle w:val="a5"/>
        <w:numPr>
          <w:ilvl w:val="0"/>
          <w:numId w:val="9"/>
        </w:numPr>
        <w:tabs>
          <w:tab w:val="left" w:pos="1008"/>
        </w:tabs>
        <w:spacing w:before="7" w:line="362" w:lineRule="auto"/>
        <w:ind w:right="112" w:firstLine="566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 xml:space="preserve">вид картографической основы, </w:t>
      </w:r>
      <w:r w:rsidRPr="00380473">
        <w:rPr>
          <w:spacing w:val="2"/>
          <w:sz w:val="28"/>
          <w:lang w:val="ru-RU"/>
        </w:rPr>
        <w:t xml:space="preserve">дату </w:t>
      </w:r>
      <w:r w:rsidRPr="00380473">
        <w:rPr>
          <w:sz w:val="28"/>
          <w:lang w:val="ru-RU"/>
        </w:rPr>
        <w:t xml:space="preserve">её создания, сведения об </w:t>
      </w:r>
      <w:r w:rsidRPr="00380473">
        <w:rPr>
          <w:sz w:val="28"/>
          <w:lang w:val="ru-RU"/>
        </w:rPr>
        <w:lastRenderedPageBreak/>
        <w:t>организации, подготовившей основу, масштаб и систему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координат;</w:t>
      </w:r>
    </w:p>
    <w:p w:rsidR="007E2FA4" w:rsidRPr="00380473" w:rsidRDefault="007E2FA4" w:rsidP="007E2FA4">
      <w:pPr>
        <w:pStyle w:val="a5"/>
        <w:numPr>
          <w:ilvl w:val="0"/>
          <w:numId w:val="9"/>
        </w:numPr>
        <w:tabs>
          <w:tab w:val="left" w:pos="897"/>
        </w:tabs>
        <w:spacing w:before="0" w:line="362" w:lineRule="auto"/>
        <w:ind w:right="106" w:firstLine="566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геодезическую основу, информацию о каталоге координат пунктов опорной межевой сети, системе координат и  типе</w:t>
      </w:r>
      <w:r w:rsidRPr="00380473">
        <w:rPr>
          <w:spacing w:val="-17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знаков;</w:t>
      </w:r>
    </w:p>
    <w:p w:rsidR="007E2FA4" w:rsidRPr="00380473" w:rsidRDefault="007E2FA4" w:rsidP="007E2FA4">
      <w:pPr>
        <w:pStyle w:val="a5"/>
        <w:numPr>
          <w:ilvl w:val="0"/>
          <w:numId w:val="9"/>
        </w:numPr>
        <w:tabs>
          <w:tab w:val="left" w:pos="883"/>
        </w:tabs>
        <w:spacing w:before="0" w:line="360" w:lineRule="auto"/>
        <w:ind w:right="103" w:firstLine="566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 xml:space="preserve">территориальную зону и зону с особым режимом использования, </w:t>
      </w:r>
      <w:r w:rsidRPr="00380473">
        <w:rPr>
          <w:spacing w:val="4"/>
          <w:sz w:val="28"/>
          <w:lang w:val="ru-RU"/>
        </w:rPr>
        <w:t xml:space="preserve">их </w:t>
      </w:r>
      <w:r w:rsidRPr="00380473">
        <w:rPr>
          <w:sz w:val="28"/>
          <w:lang w:val="ru-RU"/>
        </w:rPr>
        <w:t>вид, описание границ, номер правового акта об установлении или изменении границ зон, вид разрешенного использования объекта недвижимости в границах</w:t>
      </w:r>
      <w:r w:rsidRPr="00380473">
        <w:rPr>
          <w:spacing w:val="-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зоны;</w:t>
      </w:r>
    </w:p>
    <w:p w:rsidR="007E2FA4" w:rsidRDefault="007E2FA4" w:rsidP="007E2FA4">
      <w:pPr>
        <w:pStyle w:val="a5"/>
        <w:numPr>
          <w:ilvl w:val="0"/>
          <w:numId w:val="9"/>
        </w:numPr>
        <w:tabs>
          <w:tab w:val="left" w:pos="859"/>
        </w:tabs>
        <w:spacing w:before="7" w:line="362" w:lineRule="auto"/>
        <w:ind w:right="104" w:firstLine="566"/>
        <w:jc w:val="both"/>
        <w:rPr>
          <w:sz w:val="28"/>
        </w:rPr>
      </w:pPr>
      <w:r w:rsidRPr="00380473">
        <w:rPr>
          <w:sz w:val="28"/>
          <w:lang w:val="ru-RU"/>
        </w:rPr>
        <w:t xml:space="preserve">запись о помещении, его кадастровом номере, назначении, площади с точностью  </w:t>
      </w:r>
      <w:proofErr w:type="spellStart"/>
      <w:r>
        <w:rPr>
          <w:sz w:val="28"/>
        </w:rPr>
        <w:t>до</w:t>
      </w:r>
      <w:proofErr w:type="spellEnd"/>
      <w:r>
        <w:rPr>
          <w:sz w:val="28"/>
        </w:rPr>
        <w:t xml:space="preserve"> 0,1 </w:t>
      </w:r>
      <w:proofErr w:type="spellStart"/>
      <w:r>
        <w:rPr>
          <w:sz w:val="28"/>
        </w:rPr>
        <w:t>квадратного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метра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номер</w:t>
      </w:r>
      <w:proofErr w:type="spellEnd"/>
      <w:r>
        <w:rPr>
          <w:spacing w:val="-18"/>
          <w:sz w:val="28"/>
        </w:rPr>
        <w:t xml:space="preserve"> </w:t>
      </w:r>
      <w:proofErr w:type="spellStart"/>
      <w:r>
        <w:rPr>
          <w:sz w:val="28"/>
        </w:rPr>
        <w:t>этажа</w:t>
      </w:r>
      <w:proofErr w:type="spellEnd"/>
      <w:r>
        <w:rPr>
          <w:sz w:val="28"/>
        </w:rPr>
        <w:t>.</w:t>
      </w:r>
    </w:p>
    <w:p w:rsidR="007E2FA4" w:rsidRPr="00B44F73" w:rsidRDefault="00B44F73" w:rsidP="00B44F73">
      <w:pPr>
        <w:tabs>
          <w:tab w:val="left" w:pos="2908"/>
        </w:tabs>
        <w:spacing w:before="52"/>
        <w:jc w:val="center"/>
        <w:rPr>
          <w:sz w:val="28"/>
          <w:lang w:val="ru-RU"/>
        </w:rPr>
      </w:pPr>
      <w:r>
        <w:rPr>
          <w:sz w:val="28"/>
          <w:lang w:val="ru-RU"/>
        </w:rPr>
        <w:t>3.</w:t>
      </w:r>
      <w:r w:rsidR="007E2FA4" w:rsidRPr="00B44F73">
        <w:rPr>
          <w:sz w:val="28"/>
          <w:lang w:val="ru-RU"/>
        </w:rPr>
        <w:t>Понятие и назначение кадастрового</w:t>
      </w:r>
      <w:r w:rsidR="007E2FA4" w:rsidRPr="00B44F73">
        <w:rPr>
          <w:spacing w:val="60"/>
          <w:sz w:val="28"/>
          <w:lang w:val="ru-RU"/>
        </w:rPr>
        <w:t xml:space="preserve"> </w:t>
      </w:r>
      <w:r w:rsidR="007E2FA4" w:rsidRPr="00B44F73">
        <w:rPr>
          <w:sz w:val="28"/>
          <w:lang w:val="ru-RU"/>
        </w:rPr>
        <w:t>дела</w:t>
      </w:r>
    </w:p>
    <w:p w:rsidR="007E2FA4" w:rsidRPr="007E2FA4" w:rsidRDefault="007E2FA4" w:rsidP="007E2FA4">
      <w:pPr>
        <w:pStyle w:val="a3"/>
        <w:spacing w:before="8"/>
        <w:ind w:left="0"/>
        <w:rPr>
          <w:sz w:val="41"/>
          <w:lang w:val="ru-RU"/>
        </w:rPr>
      </w:pPr>
    </w:p>
    <w:p w:rsidR="007E2FA4" w:rsidRPr="00380473" w:rsidRDefault="007E2FA4" w:rsidP="007E2FA4">
      <w:pPr>
        <w:pStyle w:val="a3"/>
        <w:spacing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 xml:space="preserve">Согласно статье 13 Федерального закона «О Государственном кадастре недвижимости», </w:t>
      </w:r>
      <w:r w:rsidRPr="00380473">
        <w:rPr>
          <w:b/>
          <w:i/>
          <w:lang w:val="ru-RU"/>
        </w:rPr>
        <w:t xml:space="preserve">кадастровое дело </w:t>
      </w:r>
      <w:r w:rsidRPr="00380473">
        <w:rPr>
          <w:lang w:val="ru-RU"/>
        </w:rPr>
        <w:t>представляет собой совокупность скомплектованных и систематизированных документов, на основании которых внесены соответствующие сведения в Государственный кадастр недвижимости.</w:t>
      </w:r>
    </w:p>
    <w:p w:rsidR="007E2FA4" w:rsidRPr="00380473" w:rsidRDefault="007E2FA4" w:rsidP="007E2FA4">
      <w:pPr>
        <w:pStyle w:val="a3"/>
        <w:spacing w:before="7" w:line="360" w:lineRule="auto"/>
        <w:ind w:right="103" w:firstLine="566"/>
        <w:jc w:val="both"/>
        <w:rPr>
          <w:lang w:val="ru-RU"/>
        </w:rPr>
      </w:pPr>
      <w:r w:rsidRPr="00380473">
        <w:rPr>
          <w:lang w:val="ru-RU"/>
        </w:rPr>
        <w:t>Кадастровое дело формируется по соответствующему учетному делу после присвоения объекту недвижимости кадастрового номера. Кадастровое дело включает в себя: заявление, документы, необходимые для государственного кадастрового учета и поступившие в порядке информационного взаимодействия дополнительные документы, а также протокол проверки документов и принятое  решение [10].</w:t>
      </w:r>
    </w:p>
    <w:p w:rsidR="007E2FA4" w:rsidRPr="00380473" w:rsidRDefault="007E2FA4" w:rsidP="007E2FA4">
      <w:pPr>
        <w:pStyle w:val="a3"/>
        <w:spacing w:before="3" w:line="360" w:lineRule="auto"/>
        <w:ind w:right="103" w:firstLine="566"/>
        <w:jc w:val="both"/>
        <w:rPr>
          <w:lang w:val="ru-RU"/>
        </w:rPr>
      </w:pPr>
      <w:r w:rsidRPr="00380473">
        <w:rPr>
          <w:lang w:val="ru-RU"/>
        </w:rPr>
        <w:t>В кадастровое дело помещаются все документы, подготовленные в процессе государственного кадастрового учета, а также устраняющие процедуру приостановления или отказа в государственном кадастровом  учете. Кадастровое дело отражает документально всю процедуру государственного кадастрового учета объектов</w:t>
      </w:r>
      <w:r w:rsidRPr="00380473">
        <w:rPr>
          <w:spacing w:val="-23"/>
          <w:lang w:val="ru-RU"/>
        </w:rPr>
        <w:t xml:space="preserve"> </w:t>
      </w:r>
      <w:r w:rsidRPr="00380473">
        <w:rPr>
          <w:lang w:val="ru-RU"/>
        </w:rPr>
        <w:t>недвижимости.</w:t>
      </w:r>
    </w:p>
    <w:p w:rsidR="007E2FA4" w:rsidRPr="00380473" w:rsidRDefault="007E2FA4" w:rsidP="007E2FA4">
      <w:pPr>
        <w:pStyle w:val="a3"/>
        <w:spacing w:before="3" w:line="360" w:lineRule="auto"/>
        <w:ind w:right="103" w:firstLine="638"/>
        <w:jc w:val="both"/>
        <w:rPr>
          <w:lang w:val="ru-RU"/>
        </w:rPr>
      </w:pPr>
      <w:r w:rsidRPr="00380473">
        <w:rPr>
          <w:lang w:val="ru-RU"/>
        </w:rPr>
        <w:t xml:space="preserve">Кадастровое дело, согласно Приказу Министерства экономического развития Российской Федерации № 42, создается на каждый вид заявленного действия, например: государственный кадастровый учет </w:t>
      </w:r>
      <w:r w:rsidRPr="00380473">
        <w:rPr>
          <w:lang w:val="ru-RU"/>
        </w:rPr>
        <w:lastRenderedPageBreak/>
        <w:t>образованного земельного участка, снятие с учета, исправление технических и кадастровых ошибок, учет границ населенных пунктов или государственных границ и так далее. Всего Федеральный закон «О Государственном кадастре недвижимости» предусматривает десять видов  кадастровых  дел [3].</w:t>
      </w:r>
    </w:p>
    <w:p w:rsidR="007E2FA4" w:rsidRPr="00380473" w:rsidRDefault="007E2FA4" w:rsidP="007E2FA4">
      <w:pPr>
        <w:pStyle w:val="a3"/>
        <w:spacing w:before="7" w:line="360" w:lineRule="auto"/>
        <w:ind w:right="107" w:firstLine="566"/>
        <w:jc w:val="both"/>
        <w:rPr>
          <w:lang w:val="ru-RU"/>
        </w:rPr>
      </w:pPr>
      <w:r w:rsidRPr="00380473">
        <w:rPr>
          <w:lang w:val="ru-RU"/>
        </w:rPr>
        <w:t xml:space="preserve">Кадастровое дело может состоять из нескольких томов, в каждом из которых должно быть не более 250 страниц. Если документ относится к нескольким   одновременно   учитываемым   объектам,   то   его   помещают </w:t>
      </w:r>
      <w:proofErr w:type="gramStart"/>
      <w:r w:rsidRPr="00380473">
        <w:rPr>
          <w:lang w:val="ru-RU"/>
        </w:rPr>
        <w:t>в</w:t>
      </w:r>
      <w:proofErr w:type="gramEnd"/>
    </w:p>
    <w:p w:rsidR="007E2FA4" w:rsidRPr="007E2FA4" w:rsidRDefault="007E2FA4" w:rsidP="007E2FA4">
      <w:pPr>
        <w:pStyle w:val="a3"/>
        <w:spacing w:before="42" w:line="360" w:lineRule="auto"/>
        <w:ind w:right="106"/>
        <w:jc w:val="both"/>
        <w:rPr>
          <w:lang w:val="ru-RU"/>
        </w:rPr>
      </w:pPr>
      <w:r w:rsidRPr="00380473">
        <w:rPr>
          <w:lang w:val="ru-RU"/>
        </w:rPr>
        <w:t xml:space="preserve">«Дело» с наименьшим кадастровым номером. Кадастровое дело включает в себя ряд обязательных элементов: обложку, титульный лист, внутреннюю </w:t>
      </w:r>
      <w:r w:rsidRPr="007E2FA4">
        <w:rPr>
          <w:lang w:val="ru-RU"/>
        </w:rPr>
        <w:t>опись, лист-заверитель и лист-заместитель.</w:t>
      </w:r>
    </w:p>
    <w:p w:rsidR="007E2FA4" w:rsidRPr="00380473" w:rsidRDefault="007E2FA4" w:rsidP="007E2FA4">
      <w:pPr>
        <w:pStyle w:val="a3"/>
        <w:spacing w:before="7" w:line="360" w:lineRule="auto"/>
        <w:ind w:right="107" w:firstLine="638"/>
        <w:jc w:val="both"/>
        <w:rPr>
          <w:lang w:val="ru-RU"/>
        </w:rPr>
      </w:pPr>
      <w:r w:rsidRPr="00380473">
        <w:rPr>
          <w:lang w:val="ru-RU"/>
        </w:rPr>
        <w:t xml:space="preserve">На </w:t>
      </w:r>
      <w:r w:rsidRPr="00380473">
        <w:rPr>
          <w:b/>
          <w:i/>
          <w:lang w:val="ru-RU"/>
        </w:rPr>
        <w:t xml:space="preserve">обложке </w:t>
      </w:r>
      <w:r w:rsidRPr="00380473">
        <w:rPr>
          <w:lang w:val="ru-RU"/>
        </w:rPr>
        <w:t>указывается полное и сокращенное наименование органа кадастрового учета, заголовок кадастрового дела, дата его открытия (или тома), количество листов в деле, архивный шифр дела, который включает номер фонда, номер записи и номер «Дела» по описи, срок хранения. В этом реквизите вносится фраза «хранить постоянно, Обложка подготавливается перед передачей «Дела» в архив.</w:t>
      </w:r>
    </w:p>
    <w:p w:rsidR="007E2FA4" w:rsidRPr="00380473" w:rsidRDefault="007E2FA4" w:rsidP="007E2FA4">
      <w:pPr>
        <w:pStyle w:val="a3"/>
        <w:spacing w:before="7" w:line="360" w:lineRule="auto"/>
        <w:ind w:right="108" w:firstLine="566"/>
        <w:jc w:val="both"/>
        <w:rPr>
          <w:lang w:val="ru-RU"/>
        </w:rPr>
      </w:pPr>
      <w:r w:rsidRPr="00380473">
        <w:rPr>
          <w:b/>
          <w:i/>
          <w:lang w:val="ru-RU"/>
        </w:rPr>
        <w:t xml:space="preserve">Титульный лист </w:t>
      </w:r>
      <w:r w:rsidRPr="00380473">
        <w:rPr>
          <w:lang w:val="ru-RU"/>
        </w:rPr>
        <w:t>отражает идентификатор кадастрового дела, определяющий его вид, например, кадастровое дело на земельный участок, здание, кадастровое деление, геодезическую основу, границу населенного пункта и т.д. Кроме этого, на титульном листе указывается кадастровый номер объекта, индивидуальное обозначение зоны, номер единицы кадастрового деления (кадастровый округ (КО), кадастровый район (</w:t>
      </w:r>
      <w:proofErr w:type="gramStart"/>
      <w:r w:rsidRPr="00380473">
        <w:rPr>
          <w:lang w:val="ru-RU"/>
        </w:rPr>
        <w:t>КР</w:t>
      </w:r>
      <w:proofErr w:type="gramEnd"/>
      <w:r w:rsidRPr="00380473">
        <w:rPr>
          <w:lang w:val="ru-RU"/>
        </w:rPr>
        <w:t>), кадастровый квартал (КК)), наименование участка границы и территориальных единиц, между которыми устанавливается  граница (субъект Федерации, поселение и так далее).</w:t>
      </w:r>
    </w:p>
    <w:p w:rsidR="007E2FA4" w:rsidRPr="00380473" w:rsidRDefault="007E2FA4" w:rsidP="007E2FA4">
      <w:pPr>
        <w:pStyle w:val="a3"/>
        <w:spacing w:before="3" w:line="360" w:lineRule="auto"/>
        <w:ind w:right="104" w:firstLine="566"/>
        <w:jc w:val="both"/>
        <w:rPr>
          <w:lang w:val="ru-RU"/>
        </w:rPr>
      </w:pPr>
      <w:r w:rsidRPr="00380473">
        <w:rPr>
          <w:b/>
          <w:i/>
          <w:lang w:val="ru-RU"/>
        </w:rPr>
        <w:t xml:space="preserve">Внутренняя опись </w:t>
      </w:r>
      <w:r w:rsidRPr="00380473">
        <w:rPr>
          <w:lang w:val="ru-RU"/>
        </w:rPr>
        <w:t xml:space="preserve">документов, помещенных в кадастровое дело, составляется специалистом, отвечающим за ведение кадастровых дел. В описи указывается порядковый номер документа, помещенного в «Дело», и </w:t>
      </w:r>
      <w:r w:rsidRPr="00380473">
        <w:rPr>
          <w:lang w:val="ru-RU"/>
        </w:rPr>
        <w:lastRenderedPageBreak/>
        <w:t>его реквизиты; номера листов, на которых расположен документ; дата включения документа в кадастровое дело; место хранения документа (если  он помещен в другое кадастровое дело); фамилия, имя, отчество и подпись специалиста, ответственного за ведение кадастровых дел. К внутренней  описи прилагается итоговая запись, в которой указывается цифрами и прописью количество страниц, включенных в кадастровое дело, а также количество листов внутренней описи. Итоговая запись оформляется при подготовке кадастрового дела к архивному</w:t>
      </w:r>
      <w:r w:rsidRPr="00380473">
        <w:rPr>
          <w:spacing w:val="-22"/>
          <w:lang w:val="ru-RU"/>
        </w:rPr>
        <w:t xml:space="preserve"> </w:t>
      </w:r>
      <w:r w:rsidRPr="00380473">
        <w:rPr>
          <w:lang w:val="ru-RU"/>
        </w:rPr>
        <w:t>хранению.</w:t>
      </w:r>
    </w:p>
    <w:p w:rsidR="007E2FA4" w:rsidRPr="00380473" w:rsidRDefault="007E2FA4" w:rsidP="007E2FA4">
      <w:pPr>
        <w:pStyle w:val="a3"/>
        <w:spacing w:before="42" w:line="360" w:lineRule="auto"/>
        <w:ind w:right="103" w:firstLine="566"/>
        <w:jc w:val="both"/>
        <w:rPr>
          <w:lang w:val="ru-RU"/>
        </w:rPr>
      </w:pPr>
      <w:r w:rsidRPr="00380473">
        <w:rPr>
          <w:b/>
          <w:i/>
          <w:lang w:val="ru-RU"/>
        </w:rPr>
        <w:t>Лист-заверитель</w:t>
      </w:r>
      <w:r w:rsidRPr="00380473">
        <w:rPr>
          <w:lang w:val="ru-RU"/>
        </w:rPr>
        <w:t xml:space="preserve">. Согласно Приказу Министерства экономического развития Российской Федерации № 42, кадастровые дела подлежат вечному хранению </w:t>
      </w:r>
      <w:r w:rsidRPr="007E2FA4">
        <w:rPr>
          <w:lang w:val="ru-RU"/>
        </w:rPr>
        <w:t xml:space="preserve">[16]. </w:t>
      </w:r>
      <w:r w:rsidRPr="00380473">
        <w:rPr>
          <w:lang w:val="ru-RU"/>
        </w:rPr>
        <w:t>Для передачи дела в архив в описи кадастрового дела  делается запись о его закрытии, вкладывается лист-заверитель, дело прошивается и скрепляется</w:t>
      </w:r>
      <w:r w:rsidRPr="00380473">
        <w:rPr>
          <w:spacing w:val="-11"/>
          <w:lang w:val="ru-RU"/>
        </w:rPr>
        <w:t xml:space="preserve"> </w:t>
      </w:r>
      <w:r w:rsidRPr="00380473">
        <w:rPr>
          <w:lang w:val="ru-RU"/>
        </w:rPr>
        <w:t>печатью.</w:t>
      </w:r>
    </w:p>
    <w:p w:rsidR="007E2FA4" w:rsidRPr="00380473" w:rsidRDefault="007E2FA4" w:rsidP="00B44F73">
      <w:pPr>
        <w:pStyle w:val="a3"/>
        <w:spacing w:before="3" w:line="360" w:lineRule="auto"/>
        <w:ind w:right="108" w:firstLine="566"/>
        <w:jc w:val="both"/>
        <w:rPr>
          <w:lang w:val="ru-RU"/>
        </w:rPr>
      </w:pPr>
      <w:r w:rsidRPr="00380473">
        <w:rPr>
          <w:b/>
          <w:i/>
          <w:lang w:val="ru-RU"/>
        </w:rPr>
        <w:t>Лист-заместитель</w:t>
      </w:r>
      <w:r w:rsidRPr="00380473">
        <w:rPr>
          <w:lang w:val="ru-RU"/>
        </w:rPr>
        <w:t>. Если в процессе государственного кадастрового учета требуется изъятие какого-либо документа из кадастрового дела, то на его место помещается лист-заместитель, который изымается после возврата документа.</w:t>
      </w:r>
    </w:p>
    <w:p w:rsidR="007E2FA4" w:rsidRPr="007E2FA4" w:rsidRDefault="00B44F73" w:rsidP="007E2FA4">
      <w:pPr>
        <w:pStyle w:val="a3"/>
        <w:spacing w:before="170"/>
        <w:ind w:left="2279" w:right="358"/>
        <w:rPr>
          <w:lang w:val="ru-RU"/>
        </w:rPr>
      </w:pPr>
      <w:r>
        <w:rPr>
          <w:lang w:val="ru-RU"/>
        </w:rPr>
        <w:t>4.</w:t>
      </w:r>
      <w:r w:rsidR="007E2FA4" w:rsidRPr="007E2FA4">
        <w:rPr>
          <w:lang w:val="ru-RU"/>
        </w:rPr>
        <w:t xml:space="preserve"> Понятие и назначение кадастровых</w:t>
      </w:r>
      <w:r w:rsidR="007E2FA4" w:rsidRPr="007E2FA4">
        <w:rPr>
          <w:spacing w:val="56"/>
          <w:lang w:val="ru-RU"/>
        </w:rPr>
        <w:t xml:space="preserve"> </w:t>
      </w:r>
      <w:r w:rsidR="007E2FA4" w:rsidRPr="007E2FA4">
        <w:rPr>
          <w:lang w:val="ru-RU"/>
        </w:rPr>
        <w:t>карт</w:t>
      </w:r>
    </w:p>
    <w:p w:rsidR="007E2FA4" w:rsidRPr="007E2FA4" w:rsidRDefault="007E2FA4" w:rsidP="007E2FA4">
      <w:pPr>
        <w:pStyle w:val="a3"/>
        <w:spacing w:before="8"/>
        <w:ind w:left="0"/>
        <w:rPr>
          <w:sz w:val="41"/>
          <w:lang w:val="ru-RU"/>
        </w:rPr>
      </w:pPr>
    </w:p>
    <w:p w:rsidR="007E2FA4" w:rsidRPr="00380473" w:rsidRDefault="007E2FA4" w:rsidP="007E2FA4">
      <w:pPr>
        <w:pStyle w:val="a3"/>
        <w:spacing w:line="360" w:lineRule="auto"/>
        <w:ind w:right="104" w:firstLine="705"/>
        <w:jc w:val="both"/>
        <w:rPr>
          <w:lang w:val="ru-RU"/>
        </w:rPr>
      </w:pPr>
      <w:proofErr w:type="gramStart"/>
      <w:r w:rsidRPr="00380473">
        <w:rPr>
          <w:b/>
          <w:i/>
          <w:lang w:val="ru-RU"/>
        </w:rPr>
        <w:t xml:space="preserve">Кадастровые карты </w:t>
      </w:r>
      <w:r w:rsidRPr="00380473">
        <w:rPr>
          <w:lang w:val="ru-RU"/>
        </w:rPr>
        <w:t>представляют собой составленные на единой картографической основе тематические карты, которые в графической и текстовой формах воспроизводят кадастровые сведения о земельных участках, зданиях, сооружениях, объектах незавершенного строительства, территориальных зонах, а также обо всех видах границ и пунктах опорной межевой сети.</w:t>
      </w:r>
      <w:proofErr w:type="gramEnd"/>
    </w:p>
    <w:p w:rsidR="007E2FA4" w:rsidRPr="00380473" w:rsidRDefault="007E2FA4" w:rsidP="007E2FA4">
      <w:pPr>
        <w:pStyle w:val="a3"/>
        <w:spacing w:before="7" w:line="360" w:lineRule="auto"/>
        <w:ind w:right="108" w:firstLine="705"/>
        <w:jc w:val="both"/>
        <w:rPr>
          <w:lang w:val="ru-RU"/>
        </w:rPr>
      </w:pPr>
      <w:r w:rsidRPr="00380473">
        <w:rPr>
          <w:lang w:val="ru-RU"/>
        </w:rPr>
        <w:t>Знаменатель масштаба (М) кадастровых карт определяется по общеизвестным формулам, с учетом графической точности и требуемой детализации  представления информации:</w:t>
      </w:r>
    </w:p>
    <w:p w:rsidR="007E2FA4" w:rsidRPr="00380473" w:rsidRDefault="007E2FA4" w:rsidP="007E2FA4">
      <w:pPr>
        <w:pStyle w:val="a3"/>
        <w:ind w:left="0"/>
        <w:rPr>
          <w:lang w:val="ru-RU"/>
        </w:rPr>
      </w:pPr>
    </w:p>
    <w:p w:rsidR="007E2FA4" w:rsidRPr="00380473" w:rsidRDefault="007E2FA4" w:rsidP="007E2FA4">
      <w:pPr>
        <w:pStyle w:val="a3"/>
        <w:tabs>
          <w:tab w:val="left" w:pos="7727"/>
        </w:tabs>
        <w:spacing w:before="178" w:line="368" w:lineRule="exact"/>
        <w:ind w:left="4189" w:right="358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312420</wp:posOffset>
                </wp:positionV>
                <wp:extent cx="106680" cy="0"/>
                <wp:effectExtent l="13970" t="5080" r="1270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0"/>
                        </a:xfrm>
                        <a:prstGeom prst="line">
                          <a:avLst/>
                        </a:prstGeom>
                        <a:noFill/>
                        <a:ln w="752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6pt,24.6pt" to="326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" strokeweight=".20897mm">
                <w10:wrap anchorx="page"/>
              </v:line>
            </w:pict>
          </mc:Fallback>
        </mc:AlternateContent>
      </w:r>
      <w:r w:rsidRPr="00380473">
        <w:rPr>
          <w:lang w:val="ru-RU"/>
        </w:rPr>
        <w:t>М =</w:t>
      </w:r>
      <w:r w:rsidRPr="00380473">
        <w:rPr>
          <w:spacing w:val="57"/>
          <w:lang w:val="ru-RU"/>
        </w:rPr>
        <w:t xml:space="preserve"> </w:t>
      </w:r>
      <w:r>
        <w:rPr>
          <w:i/>
          <w:position w:val="15"/>
          <w:sz w:val="24"/>
        </w:rPr>
        <w:t>L</w:t>
      </w:r>
      <w:r w:rsidRPr="00380473">
        <w:rPr>
          <w:i/>
          <w:spacing w:val="2"/>
          <w:position w:val="15"/>
          <w:sz w:val="24"/>
          <w:lang w:val="ru-RU"/>
        </w:rPr>
        <w:t xml:space="preserve"> </w:t>
      </w:r>
      <w:r w:rsidRPr="00380473">
        <w:rPr>
          <w:lang w:val="ru-RU"/>
        </w:rPr>
        <w:t>,</w:t>
      </w:r>
      <w:r w:rsidRPr="00380473">
        <w:rPr>
          <w:lang w:val="ru-RU"/>
        </w:rPr>
        <w:tab/>
        <w:t>(2)</w:t>
      </w:r>
    </w:p>
    <w:p w:rsidR="007E2FA4" w:rsidRPr="00380473" w:rsidRDefault="007E2FA4" w:rsidP="007E2FA4">
      <w:pPr>
        <w:spacing w:line="245" w:lineRule="exact"/>
        <w:ind w:left="132"/>
        <w:jc w:val="center"/>
        <w:rPr>
          <w:rFonts w:ascii="MT Extra" w:hAnsi="MT Extra"/>
          <w:sz w:val="24"/>
          <w:lang w:val="ru-RU"/>
        </w:rPr>
      </w:pPr>
      <w:r>
        <w:rPr>
          <w:rFonts w:ascii="MT Extra" w:hAnsi="MT Extra"/>
          <w:w w:val="99"/>
          <w:sz w:val="24"/>
        </w:rPr>
        <w:lastRenderedPageBreak/>
        <w:t></w:t>
      </w:r>
    </w:p>
    <w:p w:rsidR="007E2FA4" w:rsidRPr="00380473" w:rsidRDefault="007E2FA4" w:rsidP="007E2FA4">
      <w:pPr>
        <w:pStyle w:val="a3"/>
        <w:spacing w:before="10"/>
        <w:ind w:left="0"/>
        <w:rPr>
          <w:rFonts w:ascii="MT Extra" w:hAnsi="MT Extra"/>
          <w:sz w:val="7"/>
          <w:lang w:val="ru-RU"/>
        </w:rPr>
      </w:pPr>
    </w:p>
    <w:p w:rsidR="007E2FA4" w:rsidRPr="00380473" w:rsidRDefault="007E2FA4" w:rsidP="007E2FA4">
      <w:pPr>
        <w:tabs>
          <w:tab w:val="left" w:pos="7808"/>
        </w:tabs>
        <w:spacing w:before="69" w:line="387" w:lineRule="exact"/>
        <w:ind w:left="4189" w:right="358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4033520</wp:posOffset>
                </wp:positionH>
                <wp:positionV relativeFrom="paragraph">
                  <wp:posOffset>244475</wp:posOffset>
                </wp:positionV>
                <wp:extent cx="248920" cy="0"/>
                <wp:effectExtent l="13970" t="7620" r="13335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920" cy="0"/>
                        </a:xfrm>
                        <a:prstGeom prst="line">
                          <a:avLst/>
                        </a:prstGeom>
                        <a:noFill/>
                        <a:ln w="754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7.6pt,19.25pt" to="337.2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" strokeweight=".20969mm">
                <w10:wrap anchorx="page"/>
              </v:line>
            </w:pict>
          </mc:Fallback>
        </mc:AlternateContent>
      </w:r>
      <w:r w:rsidRPr="00380473">
        <w:rPr>
          <w:sz w:val="28"/>
          <w:lang w:val="ru-RU"/>
        </w:rPr>
        <w:t>М =</w:t>
      </w:r>
      <w:r w:rsidRPr="00380473">
        <w:rPr>
          <w:spacing w:val="57"/>
          <w:sz w:val="28"/>
          <w:lang w:val="ru-RU"/>
        </w:rPr>
        <w:t xml:space="preserve"> </w:t>
      </w:r>
      <w:r>
        <w:rPr>
          <w:i/>
          <w:spacing w:val="-4"/>
          <w:position w:val="15"/>
          <w:sz w:val="24"/>
        </w:rPr>
        <w:t>m</w:t>
      </w:r>
      <w:r>
        <w:rPr>
          <w:i/>
          <w:spacing w:val="-4"/>
          <w:position w:val="9"/>
          <w:sz w:val="14"/>
        </w:rPr>
        <w:t>TP</w:t>
      </w:r>
      <w:r w:rsidRPr="00380473">
        <w:rPr>
          <w:i/>
          <w:spacing w:val="-4"/>
          <w:position w:val="9"/>
          <w:sz w:val="14"/>
          <w:lang w:val="ru-RU"/>
        </w:rPr>
        <w:t xml:space="preserve"> </w:t>
      </w:r>
      <w:r w:rsidRPr="00380473">
        <w:rPr>
          <w:i/>
          <w:spacing w:val="25"/>
          <w:position w:val="9"/>
          <w:sz w:val="14"/>
          <w:lang w:val="ru-RU"/>
        </w:rPr>
        <w:t xml:space="preserve"> </w:t>
      </w:r>
      <w:r w:rsidRPr="00380473">
        <w:rPr>
          <w:sz w:val="28"/>
          <w:lang w:val="ru-RU"/>
        </w:rPr>
        <w:t>.</w:t>
      </w:r>
      <w:r w:rsidRPr="00380473">
        <w:rPr>
          <w:sz w:val="28"/>
          <w:lang w:val="ru-RU"/>
        </w:rPr>
        <w:tab/>
        <w:t>(3)</w:t>
      </w:r>
    </w:p>
    <w:p w:rsidR="007E2FA4" w:rsidRPr="00380473" w:rsidRDefault="007E2FA4" w:rsidP="007E2FA4">
      <w:pPr>
        <w:spacing w:line="267" w:lineRule="exact"/>
        <w:ind w:left="664" w:right="335"/>
        <w:jc w:val="center"/>
        <w:rPr>
          <w:i/>
          <w:sz w:val="14"/>
          <w:lang w:val="ru-RU"/>
        </w:rPr>
      </w:pPr>
      <w:proofErr w:type="gramStart"/>
      <w:r>
        <w:rPr>
          <w:i/>
          <w:position w:val="6"/>
          <w:sz w:val="24"/>
        </w:rPr>
        <w:t>m</w:t>
      </w:r>
      <w:r w:rsidRPr="00380473">
        <w:rPr>
          <w:i/>
          <w:sz w:val="14"/>
          <w:lang w:val="ru-RU"/>
        </w:rPr>
        <w:t>ГР</w:t>
      </w:r>
      <w:proofErr w:type="gramEnd"/>
    </w:p>
    <w:p w:rsidR="007E2FA4" w:rsidRPr="00380473" w:rsidRDefault="007E2FA4" w:rsidP="007E2FA4">
      <w:pPr>
        <w:pStyle w:val="a3"/>
        <w:ind w:left="0"/>
        <w:rPr>
          <w:i/>
          <w:sz w:val="20"/>
          <w:lang w:val="ru-RU"/>
        </w:rPr>
      </w:pPr>
    </w:p>
    <w:p w:rsidR="007E2FA4" w:rsidRPr="00380473" w:rsidRDefault="007E2FA4" w:rsidP="007E2FA4">
      <w:pPr>
        <w:pStyle w:val="a3"/>
        <w:ind w:left="0"/>
        <w:rPr>
          <w:i/>
          <w:sz w:val="20"/>
          <w:lang w:val="ru-RU"/>
        </w:rPr>
      </w:pPr>
    </w:p>
    <w:p w:rsidR="007E2FA4" w:rsidRPr="00380473" w:rsidRDefault="007E2FA4" w:rsidP="007E2FA4">
      <w:pPr>
        <w:pStyle w:val="a3"/>
        <w:spacing w:before="198" w:line="357" w:lineRule="auto"/>
        <w:ind w:right="2507" w:firstLine="705"/>
        <w:rPr>
          <w:lang w:val="ru-RU"/>
        </w:rPr>
      </w:pPr>
      <w:r w:rsidRPr="00380473">
        <w:rPr>
          <w:lang w:val="ru-RU"/>
        </w:rPr>
        <w:t xml:space="preserve">В этих формулах приняты следующие обозначения: </w:t>
      </w:r>
      <w:r>
        <w:t>L</w:t>
      </w:r>
      <w:r w:rsidRPr="00380473">
        <w:rPr>
          <w:lang w:val="ru-RU"/>
        </w:rPr>
        <w:t xml:space="preserve"> – </w:t>
      </w:r>
      <w:proofErr w:type="gramStart"/>
      <w:r w:rsidRPr="00380473">
        <w:rPr>
          <w:lang w:val="ru-RU"/>
        </w:rPr>
        <w:t>длина</w:t>
      </w:r>
      <w:proofErr w:type="gramEnd"/>
      <w:r w:rsidRPr="00380473">
        <w:rPr>
          <w:lang w:val="ru-RU"/>
        </w:rPr>
        <w:t xml:space="preserve"> объекта на поверхности Земли, м;</w:t>
      </w:r>
    </w:p>
    <w:p w:rsidR="007E2FA4" w:rsidRPr="00380473" w:rsidRDefault="007E2FA4" w:rsidP="007E2FA4">
      <w:pPr>
        <w:pStyle w:val="a3"/>
        <w:spacing w:before="11"/>
        <w:ind w:right="358"/>
        <w:rPr>
          <w:lang w:val="ru-RU"/>
        </w:rPr>
      </w:pPr>
      <w:r>
        <w:t>l</w:t>
      </w:r>
      <w:r w:rsidRPr="00380473">
        <w:rPr>
          <w:lang w:val="ru-RU"/>
        </w:rPr>
        <w:t xml:space="preserve"> – </w:t>
      </w:r>
      <w:proofErr w:type="gramStart"/>
      <w:r w:rsidRPr="00380473">
        <w:rPr>
          <w:lang w:val="ru-RU"/>
        </w:rPr>
        <w:t>длина</w:t>
      </w:r>
      <w:proofErr w:type="gramEnd"/>
      <w:r w:rsidRPr="00380473">
        <w:rPr>
          <w:lang w:val="ru-RU"/>
        </w:rPr>
        <w:t xml:space="preserve"> объекта на листе бумаги, м;</w:t>
      </w:r>
    </w:p>
    <w:p w:rsidR="007E2FA4" w:rsidRPr="00380473" w:rsidRDefault="007E2FA4" w:rsidP="007E2FA4">
      <w:pPr>
        <w:pStyle w:val="a3"/>
        <w:spacing w:before="42" w:line="348" w:lineRule="auto"/>
        <w:ind w:right="110" w:firstLine="566"/>
        <w:jc w:val="both"/>
        <w:rPr>
          <w:lang w:val="ru-RU"/>
        </w:rPr>
      </w:pPr>
      <w:proofErr w:type="gramStart"/>
      <w:r>
        <w:t>m</w:t>
      </w:r>
      <w:proofErr w:type="spellStart"/>
      <w:r w:rsidRPr="00380473">
        <w:rPr>
          <w:position w:val="-3"/>
          <w:sz w:val="18"/>
          <w:lang w:val="ru-RU"/>
        </w:rPr>
        <w:t>тр</w:t>
      </w:r>
      <w:proofErr w:type="spellEnd"/>
      <w:proofErr w:type="gramEnd"/>
      <w:r w:rsidRPr="00380473">
        <w:rPr>
          <w:position w:val="-3"/>
          <w:sz w:val="18"/>
          <w:lang w:val="ru-RU"/>
        </w:rPr>
        <w:t xml:space="preserve"> </w:t>
      </w:r>
      <w:r w:rsidRPr="00380473">
        <w:rPr>
          <w:lang w:val="ru-RU"/>
        </w:rPr>
        <w:t xml:space="preserve">и </w:t>
      </w:r>
      <w:r>
        <w:t>m</w:t>
      </w:r>
      <w:proofErr w:type="spellStart"/>
      <w:r w:rsidRPr="00380473">
        <w:rPr>
          <w:position w:val="-3"/>
          <w:sz w:val="18"/>
          <w:lang w:val="ru-RU"/>
        </w:rPr>
        <w:t>гр</w:t>
      </w:r>
      <w:proofErr w:type="spellEnd"/>
      <w:r w:rsidRPr="00380473">
        <w:rPr>
          <w:position w:val="-3"/>
          <w:sz w:val="18"/>
          <w:lang w:val="ru-RU"/>
        </w:rPr>
        <w:t xml:space="preserve"> </w:t>
      </w:r>
      <w:r w:rsidRPr="00380473">
        <w:rPr>
          <w:lang w:val="ru-RU"/>
        </w:rPr>
        <w:t>- требуемая заявителем и графическая точность представления информации.</w:t>
      </w:r>
    </w:p>
    <w:p w:rsidR="007E2FA4" w:rsidRPr="00380473" w:rsidRDefault="007E2FA4" w:rsidP="007E2FA4">
      <w:pPr>
        <w:pStyle w:val="a3"/>
        <w:spacing w:before="18" w:line="360" w:lineRule="auto"/>
        <w:ind w:right="108" w:firstLine="566"/>
        <w:jc w:val="both"/>
        <w:rPr>
          <w:lang w:val="ru-RU"/>
        </w:rPr>
      </w:pPr>
      <w:r w:rsidRPr="00380473">
        <w:rPr>
          <w:lang w:val="ru-RU"/>
        </w:rPr>
        <w:t xml:space="preserve">Кроме традиционных кадастровых карт, орган государственного кадастрового учета изготавливает также карты для неограниченного круга потребителей, которые называются «публичными картами». Состав сведений таких карт формируется в соответствии с целями их использования. Эти карты размещают в сети </w:t>
      </w:r>
      <w:r>
        <w:t>Internet</w:t>
      </w:r>
      <w:r w:rsidRPr="00380473">
        <w:rPr>
          <w:lang w:val="ru-RU"/>
        </w:rPr>
        <w:t xml:space="preserve"> и </w:t>
      </w:r>
      <w:r>
        <w:t>Intranet</w:t>
      </w:r>
      <w:r w:rsidRPr="00380473">
        <w:rPr>
          <w:lang w:val="ru-RU"/>
        </w:rPr>
        <w:t>.</w:t>
      </w:r>
    </w:p>
    <w:p w:rsidR="007E2FA4" w:rsidRPr="00380473" w:rsidRDefault="007E2FA4" w:rsidP="007E2FA4">
      <w:pPr>
        <w:pStyle w:val="a3"/>
        <w:ind w:left="0"/>
        <w:rPr>
          <w:lang w:val="ru-RU"/>
        </w:rPr>
      </w:pPr>
    </w:p>
    <w:p w:rsidR="007E2FA4" w:rsidRPr="00380473" w:rsidRDefault="007E2FA4" w:rsidP="007E2FA4">
      <w:pPr>
        <w:pStyle w:val="a3"/>
        <w:spacing w:before="170"/>
        <w:ind w:left="2288" w:right="358"/>
        <w:rPr>
          <w:lang w:val="ru-RU"/>
        </w:rPr>
      </w:pPr>
      <w:r w:rsidRPr="00380473">
        <w:rPr>
          <w:lang w:val="ru-RU"/>
        </w:rPr>
        <w:t>5</w:t>
      </w:r>
      <w:r w:rsidR="00B44F73">
        <w:rPr>
          <w:lang w:val="ru-RU"/>
        </w:rPr>
        <w:t>.</w:t>
      </w:r>
      <w:r w:rsidRPr="00380473">
        <w:rPr>
          <w:lang w:val="ru-RU"/>
        </w:rPr>
        <w:t xml:space="preserve"> Ведение реестра объектов недвижимости</w:t>
      </w:r>
    </w:p>
    <w:p w:rsidR="007E2FA4" w:rsidRPr="00380473" w:rsidRDefault="007E2FA4" w:rsidP="007E2FA4">
      <w:pPr>
        <w:pStyle w:val="a3"/>
        <w:spacing w:before="8"/>
        <w:ind w:left="0"/>
        <w:rPr>
          <w:sz w:val="41"/>
          <w:lang w:val="ru-RU"/>
        </w:rPr>
      </w:pPr>
    </w:p>
    <w:p w:rsidR="007E2FA4" w:rsidRPr="00380473" w:rsidRDefault="007E2FA4" w:rsidP="007E2FA4">
      <w:pPr>
        <w:pStyle w:val="a3"/>
        <w:spacing w:line="357" w:lineRule="auto"/>
        <w:ind w:right="110" w:firstLine="705"/>
        <w:jc w:val="both"/>
        <w:rPr>
          <w:lang w:val="ru-RU"/>
        </w:rPr>
      </w:pPr>
      <w:r w:rsidRPr="00380473">
        <w:rPr>
          <w:lang w:val="ru-RU"/>
        </w:rPr>
        <w:t>В процессе ведения реестра объектов недвижимости реализуется ряд процедур:</w:t>
      </w:r>
    </w:p>
    <w:p w:rsidR="007E2FA4" w:rsidRPr="00380473" w:rsidRDefault="007E2FA4" w:rsidP="007E2FA4">
      <w:pPr>
        <w:pStyle w:val="a5"/>
        <w:numPr>
          <w:ilvl w:val="0"/>
          <w:numId w:val="4"/>
        </w:numPr>
        <w:tabs>
          <w:tab w:val="left" w:pos="1108"/>
        </w:tabs>
        <w:spacing w:before="11"/>
        <w:ind w:firstLine="705"/>
        <w:rPr>
          <w:sz w:val="28"/>
          <w:lang w:val="ru-RU"/>
        </w:rPr>
      </w:pPr>
      <w:r w:rsidRPr="00380473">
        <w:rPr>
          <w:sz w:val="28"/>
          <w:lang w:val="ru-RU"/>
        </w:rPr>
        <w:t>Внесение сведений о ранее учтенных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объектах.</w:t>
      </w:r>
    </w:p>
    <w:p w:rsidR="007E2FA4" w:rsidRPr="00380473" w:rsidRDefault="007E2FA4" w:rsidP="007E2FA4">
      <w:pPr>
        <w:pStyle w:val="a5"/>
        <w:numPr>
          <w:ilvl w:val="0"/>
          <w:numId w:val="4"/>
        </w:numPr>
        <w:tabs>
          <w:tab w:val="left" w:pos="1295"/>
        </w:tabs>
        <w:spacing w:line="357" w:lineRule="auto"/>
        <w:ind w:right="106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Постановка на государственный кадастровый учет объектов недвижимости.</w:t>
      </w:r>
    </w:p>
    <w:p w:rsidR="007E2FA4" w:rsidRPr="00380473" w:rsidRDefault="007E2FA4" w:rsidP="007E2FA4">
      <w:pPr>
        <w:pStyle w:val="a5"/>
        <w:numPr>
          <w:ilvl w:val="0"/>
          <w:numId w:val="4"/>
        </w:numPr>
        <w:tabs>
          <w:tab w:val="left" w:pos="1363"/>
        </w:tabs>
        <w:spacing w:before="11" w:line="362" w:lineRule="auto"/>
        <w:ind w:right="103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Учет изменений физических, правовых и экономических характеристик недвижимого</w:t>
      </w:r>
      <w:r w:rsidRPr="00380473">
        <w:rPr>
          <w:spacing w:val="-1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имущества.</w:t>
      </w:r>
    </w:p>
    <w:p w:rsidR="007E2FA4" w:rsidRPr="00380473" w:rsidRDefault="007E2FA4" w:rsidP="007E2FA4">
      <w:pPr>
        <w:pStyle w:val="a5"/>
        <w:numPr>
          <w:ilvl w:val="0"/>
          <w:numId w:val="4"/>
        </w:numPr>
        <w:tabs>
          <w:tab w:val="left" w:pos="1108"/>
        </w:tabs>
        <w:spacing w:before="0"/>
        <w:ind w:left="1107"/>
        <w:rPr>
          <w:sz w:val="28"/>
          <w:lang w:val="ru-RU"/>
        </w:rPr>
      </w:pPr>
      <w:r w:rsidRPr="00380473">
        <w:rPr>
          <w:sz w:val="28"/>
          <w:lang w:val="ru-RU"/>
        </w:rPr>
        <w:t>Снятие с учета объектов</w:t>
      </w:r>
      <w:r w:rsidRPr="00380473">
        <w:rPr>
          <w:spacing w:val="-1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недвижимости.</w:t>
      </w:r>
    </w:p>
    <w:p w:rsidR="007E2FA4" w:rsidRPr="00380473" w:rsidRDefault="007E2FA4" w:rsidP="007E2FA4">
      <w:pPr>
        <w:pStyle w:val="a5"/>
        <w:numPr>
          <w:ilvl w:val="0"/>
          <w:numId w:val="4"/>
        </w:numPr>
        <w:tabs>
          <w:tab w:val="left" w:pos="1108"/>
        </w:tabs>
        <w:ind w:left="1107"/>
        <w:rPr>
          <w:sz w:val="28"/>
          <w:lang w:val="ru-RU"/>
        </w:rPr>
      </w:pPr>
      <w:r w:rsidRPr="00380473">
        <w:rPr>
          <w:sz w:val="28"/>
          <w:lang w:val="ru-RU"/>
        </w:rPr>
        <w:t>Исправление технических и кадастровых ошибок</w:t>
      </w:r>
      <w:r w:rsidRPr="00380473">
        <w:rPr>
          <w:spacing w:val="-23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[19].</w:t>
      </w:r>
    </w:p>
    <w:p w:rsidR="007E2FA4" w:rsidRPr="00380473" w:rsidRDefault="007E2FA4" w:rsidP="007E2FA4">
      <w:pPr>
        <w:pStyle w:val="a3"/>
        <w:spacing w:before="158" w:line="360" w:lineRule="auto"/>
        <w:ind w:right="102" w:firstLine="705"/>
        <w:jc w:val="both"/>
        <w:rPr>
          <w:lang w:val="ru-RU"/>
        </w:rPr>
      </w:pPr>
      <w:r w:rsidRPr="00380473">
        <w:rPr>
          <w:lang w:val="ru-RU"/>
        </w:rPr>
        <w:t xml:space="preserve">Каждая из указанных процедур обеспечивает выполнение конкретных действий и принятие соответствующего решения, например: проведение государственного кадастрового учета, приостановление государственного кадастрового учета, отказ в государственном </w:t>
      </w:r>
      <w:r w:rsidRPr="00380473">
        <w:rPr>
          <w:lang w:val="ru-RU"/>
        </w:rPr>
        <w:lastRenderedPageBreak/>
        <w:t>кадастровом учете, исправление кадастровой ошибки или отказ в этом и так далее. Кадастровые процедуры осуществляются на основании письменного заявления физических и юридических лиц.</w:t>
      </w:r>
    </w:p>
    <w:p w:rsidR="007E2FA4" w:rsidRPr="00380473" w:rsidRDefault="007E2FA4" w:rsidP="007E2FA4">
      <w:pPr>
        <w:pStyle w:val="a3"/>
        <w:spacing w:before="7" w:line="360" w:lineRule="auto"/>
        <w:ind w:right="109" w:firstLine="705"/>
        <w:jc w:val="both"/>
        <w:rPr>
          <w:lang w:val="ru-RU"/>
        </w:rPr>
      </w:pPr>
      <w:r w:rsidRPr="00380473">
        <w:rPr>
          <w:lang w:val="ru-RU"/>
        </w:rPr>
        <w:t xml:space="preserve">На всех предъявленных заявителем документах указывается регистрационный номер заявления (по книге учета заявлений) и дата регистрации.   </w:t>
      </w:r>
      <w:r w:rsidRPr="007E2FA4">
        <w:rPr>
          <w:lang w:val="ru-RU"/>
        </w:rPr>
        <w:t xml:space="preserve">Заявителю   возвращается   заверенная   копия   заявления.   </w:t>
      </w:r>
      <w:r w:rsidRPr="00380473">
        <w:rPr>
          <w:lang w:val="ru-RU"/>
        </w:rPr>
        <w:t>На</w:t>
      </w:r>
    </w:p>
    <w:p w:rsidR="007E2FA4" w:rsidRPr="00380473" w:rsidRDefault="007E2FA4" w:rsidP="007E2FA4">
      <w:pPr>
        <w:pStyle w:val="a3"/>
        <w:spacing w:before="42" w:line="362" w:lineRule="auto"/>
        <w:ind w:right="106"/>
        <w:rPr>
          <w:lang w:val="ru-RU"/>
        </w:rPr>
      </w:pPr>
      <w:proofErr w:type="gramStart"/>
      <w:r w:rsidRPr="00380473">
        <w:rPr>
          <w:lang w:val="ru-RU"/>
        </w:rPr>
        <w:t>оригинале</w:t>
      </w:r>
      <w:proofErr w:type="gramEnd"/>
      <w:r w:rsidRPr="00380473">
        <w:rPr>
          <w:lang w:val="ru-RU"/>
        </w:rPr>
        <w:t xml:space="preserve"> заявления проставляется штамп «Расписка получена», указывается дата и проставляется подпись заявителя.</w:t>
      </w:r>
    </w:p>
    <w:p w:rsidR="007E2FA4" w:rsidRPr="00380473" w:rsidRDefault="007E2FA4" w:rsidP="007E2FA4">
      <w:pPr>
        <w:pStyle w:val="a3"/>
        <w:spacing w:line="360" w:lineRule="auto"/>
        <w:ind w:right="104" w:firstLine="705"/>
        <w:jc w:val="both"/>
        <w:rPr>
          <w:lang w:val="ru-RU"/>
        </w:rPr>
      </w:pPr>
      <w:r w:rsidRPr="00380473">
        <w:rPr>
          <w:lang w:val="ru-RU"/>
        </w:rPr>
        <w:t xml:space="preserve">Документы по форме и содержанию должны соответствовать действующим требованиям (Письмо ВК/2370 от 30 мая 2008 года) [38]. Под </w:t>
      </w:r>
      <w:r w:rsidRPr="00380473">
        <w:rPr>
          <w:b/>
          <w:i/>
          <w:lang w:val="ru-RU"/>
        </w:rPr>
        <w:t xml:space="preserve">формой </w:t>
      </w:r>
      <w:r w:rsidRPr="00380473">
        <w:rPr>
          <w:lang w:val="ru-RU"/>
        </w:rPr>
        <w:t>документа понимается совокупность и порядок расположения реквизитов в документе. Размер полей, вид шрифта не определяют форму документа.</w:t>
      </w:r>
    </w:p>
    <w:p w:rsidR="007E2FA4" w:rsidRPr="00380473" w:rsidRDefault="007E2FA4" w:rsidP="007E2FA4">
      <w:pPr>
        <w:pStyle w:val="a3"/>
        <w:spacing w:before="7" w:line="360" w:lineRule="auto"/>
        <w:ind w:right="108" w:firstLine="705"/>
        <w:jc w:val="both"/>
        <w:rPr>
          <w:lang w:val="ru-RU"/>
        </w:rPr>
      </w:pPr>
      <w:r w:rsidRPr="00380473">
        <w:rPr>
          <w:b/>
          <w:i/>
          <w:lang w:val="ru-RU"/>
        </w:rPr>
        <w:t xml:space="preserve">Содержание </w:t>
      </w:r>
      <w:r w:rsidRPr="00380473">
        <w:rPr>
          <w:lang w:val="ru-RU"/>
        </w:rPr>
        <w:t xml:space="preserve">документа определяется наличием сведений,  необходимых для выполнения заявленных действий. Совокупность сведений зависит от вида заявленной процедуры (учет изменений, снятие с учета и т.д.). Сведения о правоустанавливающем или </w:t>
      </w:r>
      <w:proofErr w:type="spellStart"/>
      <w:r w:rsidRPr="00380473">
        <w:rPr>
          <w:lang w:val="ru-RU"/>
        </w:rPr>
        <w:t>правоудостоверяющем</w:t>
      </w:r>
      <w:proofErr w:type="spellEnd"/>
      <w:r w:rsidRPr="00380473">
        <w:rPr>
          <w:lang w:val="ru-RU"/>
        </w:rPr>
        <w:t xml:space="preserve"> документе являются дополнительной информацией. Поэтому отсутствие копий этих документов не является основанием для отказа в проведении государственного кадастрового учета.</w:t>
      </w:r>
    </w:p>
    <w:p w:rsidR="007E2FA4" w:rsidRPr="00380473" w:rsidRDefault="007E2FA4" w:rsidP="007E2FA4">
      <w:pPr>
        <w:pStyle w:val="a3"/>
        <w:spacing w:before="7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>Если заявление предоставлено лицом, не указанным в  заявлении,  то оно регистрируется в «Книге учета заявлений» с отметкой об отказе в приеме. Заверенная копия заявления вместе с документами возвращается заявителю. На обороте заявления ставится штамп об отказе в приеме. Здесь также указывается дата, основание отказа, фамилия, имя, отчество лица, принявшего такое решение. Оригинал заявления со штампом об отказе помещается в «Дело» нерассмотренных</w:t>
      </w:r>
      <w:r w:rsidRPr="00380473">
        <w:rPr>
          <w:spacing w:val="-19"/>
          <w:lang w:val="ru-RU"/>
        </w:rPr>
        <w:t xml:space="preserve"> </w:t>
      </w:r>
      <w:r w:rsidRPr="00380473">
        <w:rPr>
          <w:lang w:val="ru-RU"/>
        </w:rPr>
        <w:t>заявлений.</w:t>
      </w:r>
    </w:p>
    <w:p w:rsidR="007E2FA4" w:rsidRPr="00380473" w:rsidRDefault="007E2FA4" w:rsidP="007E2FA4">
      <w:pPr>
        <w:pStyle w:val="a3"/>
        <w:tabs>
          <w:tab w:val="left" w:pos="5888"/>
        </w:tabs>
        <w:spacing w:before="3" w:line="360" w:lineRule="auto"/>
        <w:ind w:right="106" w:firstLine="705"/>
        <w:jc w:val="both"/>
        <w:rPr>
          <w:lang w:val="ru-RU"/>
        </w:rPr>
      </w:pPr>
      <w:r w:rsidRPr="00380473">
        <w:rPr>
          <w:lang w:val="ru-RU"/>
        </w:rPr>
        <w:t xml:space="preserve">Если заявитель предъявил оригиналы документов, то они сканируются для получения электронной формы. Кроме этого, с каждого </w:t>
      </w:r>
      <w:r w:rsidRPr="00380473">
        <w:rPr>
          <w:lang w:val="ru-RU"/>
        </w:rPr>
        <w:lastRenderedPageBreak/>
        <w:t xml:space="preserve">документа делается копия, на которой проставляется штамп: «Подлинник предъявлен». На копиях ставятся дата и подпись лица,  принявшего  заявление. Подлинники </w:t>
      </w:r>
      <w:r w:rsidRPr="00380473">
        <w:rPr>
          <w:spacing w:val="48"/>
          <w:lang w:val="ru-RU"/>
        </w:rPr>
        <w:t xml:space="preserve"> </w:t>
      </w:r>
      <w:r w:rsidRPr="00380473">
        <w:rPr>
          <w:lang w:val="ru-RU"/>
        </w:rPr>
        <w:t xml:space="preserve">документов </w:t>
      </w:r>
      <w:r w:rsidRPr="00380473">
        <w:rPr>
          <w:spacing w:val="47"/>
          <w:lang w:val="ru-RU"/>
        </w:rPr>
        <w:t xml:space="preserve"> </w:t>
      </w:r>
      <w:r w:rsidRPr="00380473">
        <w:rPr>
          <w:lang w:val="ru-RU"/>
        </w:rPr>
        <w:t>возвращаются</w:t>
      </w:r>
      <w:r w:rsidRPr="00380473">
        <w:rPr>
          <w:lang w:val="ru-RU"/>
        </w:rPr>
        <w:tab/>
        <w:t xml:space="preserve">заявителю   </w:t>
      </w:r>
      <w:r w:rsidRPr="007E2FA4">
        <w:rPr>
          <w:lang w:val="ru-RU"/>
        </w:rPr>
        <w:t xml:space="preserve">вместе </w:t>
      </w:r>
      <w:r w:rsidRPr="007E2FA4">
        <w:rPr>
          <w:spacing w:val="19"/>
          <w:lang w:val="ru-RU"/>
        </w:rPr>
        <w:t xml:space="preserve"> </w:t>
      </w:r>
      <w:r w:rsidRPr="007E2FA4">
        <w:rPr>
          <w:lang w:val="ru-RU"/>
        </w:rPr>
        <w:t xml:space="preserve">с </w:t>
      </w:r>
      <w:r w:rsidRPr="007E2FA4">
        <w:rPr>
          <w:spacing w:val="45"/>
          <w:lang w:val="ru-RU"/>
        </w:rPr>
        <w:t xml:space="preserve"> </w:t>
      </w:r>
      <w:r w:rsidRPr="007E2FA4">
        <w:rPr>
          <w:lang w:val="ru-RU"/>
        </w:rPr>
        <w:t>копией</w:t>
      </w:r>
      <w:r w:rsidRPr="007E2FA4">
        <w:rPr>
          <w:w w:val="99"/>
          <w:lang w:val="ru-RU"/>
        </w:rPr>
        <w:t xml:space="preserve"> </w:t>
      </w:r>
      <w:r w:rsidRPr="007E2FA4">
        <w:rPr>
          <w:lang w:val="ru-RU"/>
        </w:rPr>
        <w:t xml:space="preserve">заявления. </w:t>
      </w:r>
      <w:r w:rsidRPr="00380473">
        <w:rPr>
          <w:lang w:val="ru-RU"/>
        </w:rPr>
        <w:t>Оригинал заявления и принятые копии документов комплектуются в учетное дело, которое идентифицируется регистрационным номером</w:t>
      </w:r>
      <w:r w:rsidRPr="00380473">
        <w:rPr>
          <w:spacing w:val="-7"/>
          <w:lang w:val="ru-RU"/>
        </w:rPr>
        <w:t xml:space="preserve"> </w:t>
      </w:r>
      <w:r w:rsidRPr="00380473">
        <w:rPr>
          <w:lang w:val="ru-RU"/>
        </w:rPr>
        <w:t>заявления.</w:t>
      </w:r>
    </w:p>
    <w:p w:rsidR="007E2FA4" w:rsidRPr="00B44F73" w:rsidRDefault="007E2FA4" w:rsidP="007E2FA4">
      <w:pPr>
        <w:pStyle w:val="a3"/>
        <w:spacing w:before="42" w:line="360" w:lineRule="auto"/>
        <w:ind w:right="107" w:firstLine="705"/>
        <w:jc w:val="both"/>
        <w:rPr>
          <w:lang w:val="ru-RU"/>
        </w:rPr>
      </w:pPr>
      <w:r w:rsidRPr="00380473">
        <w:rPr>
          <w:lang w:val="ru-RU"/>
        </w:rPr>
        <w:t xml:space="preserve">Сведения в документах могут включать в себя информацию о земельном участке, здании и сооружении, объекте незавершенного строительства и помещениях. </w:t>
      </w:r>
      <w:r w:rsidRPr="00B44F73">
        <w:rPr>
          <w:lang w:val="ru-RU"/>
        </w:rPr>
        <w:t>О земельном участке вносится следующая информация: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1027"/>
        </w:tabs>
        <w:spacing w:before="7" w:line="357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кадастровый номер и дата внесения его в Государственный кадастр недвижимости;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spacing w:before="11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учетный или условный номер (при их</w:t>
      </w:r>
      <w:r w:rsidRPr="00380473">
        <w:rPr>
          <w:spacing w:val="-1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наличии);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1041"/>
        </w:tabs>
        <w:spacing w:line="357" w:lineRule="auto"/>
        <w:ind w:right="109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кадастровые номера земельных участков, образованных из данного земельного участка, или по которым сформирован заявленный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участок;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spacing w:before="11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адрес или описание местоположения земельного</w:t>
      </w:r>
      <w:r w:rsidRPr="00380473">
        <w:rPr>
          <w:spacing w:val="-17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участка;</w:t>
      </w:r>
    </w:p>
    <w:p w:rsidR="007E2FA4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spacing w:before="158"/>
        <w:ind w:left="988" w:hanging="164"/>
        <w:rPr>
          <w:sz w:val="28"/>
        </w:rPr>
      </w:pPr>
      <w:proofErr w:type="spellStart"/>
      <w:r>
        <w:rPr>
          <w:sz w:val="28"/>
        </w:rPr>
        <w:t>категория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земель</w:t>
      </w:r>
      <w:proofErr w:type="spellEnd"/>
      <w:r>
        <w:rPr>
          <w:sz w:val="28"/>
        </w:rPr>
        <w:t>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1017"/>
        </w:tabs>
        <w:spacing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площадь в квадратных метрах с округлением до одного квадратного метра и указанием</w:t>
      </w:r>
      <w:r w:rsidRPr="00380473">
        <w:rPr>
          <w:spacing w:val="-1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погрешности;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spacing w:before="0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кадастровые номера расположенных на земельном участке</w:t>
      </w:r>
      <w:r w:rsidRPr="00380473">
        <w:rPr>
          <w:spacing w:val="-20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объектов;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1036"/>
        </w:tabs>
        <w:spacing w:line="357" w:lineRule="auto"/>
        <w:ind w:right="111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сведения о категории лесов, расположенных на земельном участке, водных объектах и иных природных</w:t>
      </w:r>
      <w:r w:rsidRPr="00380473">
        <w:rPr>
          <w:spacing w:val="-14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объектах.</w:t>
      </w:r>
    </w:p>
    <w:p w:rsidR="007E2FA4" w:rsidRPr="00380473" w:rsidRDefault="007E2FA4" w:rsidP="007E2FA4">
      <w:pPr>
        <w:pStyle w:val="a3"/>
        <w:tabs>
          <w:tab w:val="left" w:pos="7923"/>
        </w:tabs>
        <w:spacing w:before="11" w:line="360" w:lineRule="auto"/>
        <w:ind w:right="98" w:firstLine="705"/>
        <w:jc w:val="both"/>
        <w:rPr>
          <w:lang w:val="ru-RU"/>
        </w:rPr>
      </w:pPr>
      <w:r w:rsidRPr="00380473">
        <w:rPr>
          <w:lang w:val="ru-RU"/>
        </w:rPr>
        <w:t xml:space="preserve">Границы земельного участка обозначаются характерными точками с координатами, представленными до 0,01 метра, с указанием системы координат и погрешности их определения. При этом указываются кадастровые    номера    смежных  </w:t>
      </w:r>
      <w:r w:rsidRPr="00380473">
        <w:rPr>
          <w:spacing w:val="50"/>
          <w:lang w:val="ru-RU"/>
        </w:rPr>
        <w:t xml:space="preserve"> </w:t>
      </w:r>
      <w:r w:rsidRPr="00380473">
        <w:rPr>
          <w:lang w:val="ru-RU"/>
        </w:rPr>
        <w:t xml:space="preserve">земельных  </w:t>
      </w:r>
      <w:r w:rsidRPr="00380473">
        <w:rPr>
          <w:spacing w:val="64"/>
          <w:lang w:val="ru-RU"/>
        </w:rPr>
        <w:t xml:space="preserve"> </w:t>
      </w:r>
      <w:r w:rsidRPr="00380473">
        <w:rPr>
          <w:lang w:val="ru-RU"/>
        </w:rPr>
        <w:t>участков.</w:t>
      </w:r>
      <w:r w:rsidRPr="00380473">
        <w:rPr>
          <w:lang w:val="ru-RU"/>
        </w:rPr>
        <w:tab/>
        <w:t xml:space="preserve">Сведения  </w:t>
      </w:r>
      <w:r w:rsidRPr="00380473">
        <w:rPr>
          <w:spacing w:val="64"/>
          <w:lang w:val="ru-RU"/>
        </w:rPr>
        <w:t xml:space="preserve"> </w:t>
      </w:r>
      <w:r w:rsidRPr="00380473">
        <w:rPr>
          <w:lang w:val="ru-RU"/>
        </w:rPr>
        <w:t>о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>местоположении и границах земельного участка вносятся на основании межевого</w:t>
      </w:r>
      <w:r w:rsidRPr="00380473">
        <w:rPr>
          <w:spacing w:val="-8"/>
          <w:lang w:val="ru-RU"/>
        </w:rPr>
        <w:t xml:space="preserve"> </w:t>
      </w:r>
      <w:r w:rsidRPr="00380473">
        <w:rPr>
          <w:lang w:val="ru-RU"/>
        </w:rPr>
        <w:t>плана.</w:t>
      </w:r>
    </w:p>
    <w:p w:rsidR="007E2FA4" w:rsidRPr="00380473" w:rsidRDefault="007E2FA4" w:rsidP="007E2FA4">
      <w:pPr>
        <w:pStyle w:val="a3"/>
        <w:spacing w:before="7" w:line="357" w:lineRule="auto"/>
        <w:ind w:right="358" w:firstLine="566"/>
        <w:rPr>
          <w:lang w:val="ru-RU"/>
        </w:rPr>
      </w:pPr>
      <w:r w:rsidRPr="00380473">
        <w:rPr>
          <w:lang w:val="ru-RU"/>
        </w:rPr>
        <w:t>В Реестр объекта недвижимости вносится следующая информация о здании и сооружении: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1027"/>
        </w:tabs>
        <w:spacing w:before="11"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lastRenderedPageBreak/>
        <w:t>кадастровый номер и дата его внесения в Государственный кадастр недвижимости;</w:t>
      </w:r>
    </w:p>
    <w:p w:rsidR="007E2FA4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spacing w:before="0"/>
        <w:ind w:left="988" w:hanging="164"/>
        <w:rPr>
          <w:sz w:val="28"/>
        </w:rPr>
      </w:pPr>
      <w:proofErr w:type="spellStart"/>
      <w:r>
        <w:rPr>
          <w:sz w:val="28"/>
        </w:rPr>
        <w:t>ранее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присвоенный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учетный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номер</w:t>
      </w:r>
      <w:proofErr w:type="spellEnd"/>
      <w:r>
        <w:rPr>
          <w:sz w:val="28"/>
        </w:rPr>
        <w:t>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адрес здания или описание</w:t>
      </w:r>
      <w:r w:rsidRPr="00380473">
        <w:rPr>
          <w:spacing w:val="-11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местоположения;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1080"/>
        </w:tabs>
        <w:spacing w:before="42" w:line="362" w:lineRule="auto"/>
        <w:ind w:right="108" w:firstLine="705"/>
        <w:jc w:val="both"/>
        <w:rPr>
          <w:sz w:val="28"/>
          <w:lang w:val="ru-RU"/>
        </w:rPr>
      </w:pPr>
      <w:r w:rsidRPr="00380473">
        <w:rPr>
          <w:sz w:val="28"/>
          <w:lang w:val="ru-RU"/>
        </w:rPr>
        <w:t>кадастровый номер земельного участка, на котором расположено здание;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spacing w:before="0"/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площадь здания и количество надземных и подземных</w:t>
      </w:r>
      <w:r w:rsidRPr="00380473">
        <w:rPr>
          <w:spacing w:val="-18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этажей;</w:t>
      </w:r>
    </w:p>
    <w:p w:rsidR="007E2FA4" w:rsidRPr="00380473" w:rsidRDefault="007E2FA4" w:rsidP="007E2FA4">
      <w:pPr>
        <w:pStyle w:val="a5"/>
        <w:numPr>
          <w:ilvl w:val="0"/>
          <w:numId w:val="3"/>
        </w:numPr>
        <w:tabs>
          <w:tab w:val="left" w:pos="988"/>
        </w:tabs>
        <w:ind w:left="988" w:hanging="164"/>
        <w:rPr>
          <w:sz w:val="28"/>
          <w:lang w:val="ru-RU"/>
        </w:rPr>
      </w:pPr>
      <w:r w:rsidRPr="00380473">
        <w:rPr>
          <w:sz w:val="28"/>
          <w:lang w:val="ru-RU"/>
        </w:rPr>
        <w:t>материал наружных стен, год ввода здания в</w:t>
      </w:r>
      <w:r w:rsidRPr="00380473">
        <w:rPr>
          <w:spacing w:val="-19"/>
          <w:sz w:val="28"/>
          <w:lang w:val="ru-RU"/>
        </w:rPr>
        <w:t xml:space="preserve"> </w:t>
      </w:r>
      <w:r w:rsidRPr="00380473">
        <w:rPr>
          <w:sz w:val="28"/>
          <w:lang w:val="ru-RU"/>
        </w:rPr>
        <w:t>эксплуатацию.</w:t>
      </w:r>
    </w:p>
    <w:p w:rsidR="007E2FA4" w:rsidRPr="00380473" w:rsidRDefault="007E2FA4" w:rsidP="007E2FA4">
      <w:pPr>
        <w:pStyle w:val="a3"/>
        <w:spacing w:before="163" w:line="360" w:lineRule="auto"/>
        <w:ind w:right="108" w:firstLine="705"/>
        <w:jc w:val="both"/>
        <w:rPr>
          <w:lang w:val="ru-RU"/>
        </w:rPr>
      </w:pPr>
      <w:r w:rsidRPr="00380473">
        <w:rPr>
          <w:lang w:val="ru-RU"/>
        </w:rPr>
        <w:t>Реестр объектов незавершенного строительства и помещений содержит информацию о виде объекта, его кадастровом, условном или инвентарном номере, площади, адресе или описании местоположения.</w:t>
      </w:r>
    </w:p>
    <w:p w:rsidR="007E2FA4" w:rsidRPr="00380473" w:rsidRDefault="007E2FA4" w:rsidP="00B44F73">
      <w:pPr>
        <w:pStyle w:val="a3"/>
        <w:tabs>
          <w:tab w:val="left" w:pos="2240"/>
        </w:tabs>
        <w:spacing w:before="7" w:line="360" w:lineRule="auto"/>
        <w:ind w:right="105" w:firstLine="705"/>
        <w:rPr>
          <w:lang w:val="ru-RU"/>
        </w:rPr>
      </w:pPr>
      <w:r w:rsidRPr="00380473">
        <w:rPr>
          <w:lang w:val="ru-RU"/>
        </w:rPr>
        <w:t>Документы для учета изменений или снятия с учета</w:t>
      </w:r>
      <w:r w:rsidRPr="00380473">
        <w:rPr>
          <w:spacing w:val="34"/>
          <w:lang w:val="ru-RU"/>
        </w:rPr>
        <w:t xml:space="preserve"> </w:t>
      </w:r>
      <w:r w:rsidRPr="00380473">
        <w:rPr>
          <w:lang w:val="ru-RU"/>
        </w:rPr>
        <w:t>изымаются</w:t>
      </w:r>
      <w:r w:rsidRPr="00380473">
        <w:rPr>
          <w:spacing w:val="1"/>
          <w:lang w:val="ru-RU"/>
        </w:rPr>
        <w:t xml:space="preserve"> </w:t>
      </w:r>
      <w:r w:rsidRPr="00380473">
        <w:rPr>
          <w:lang w:val="ru-RU"/>
        </w:rPr>
        <w:t>из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>учетного дела и включаются в кадастровое дело</w:t>
      </w:r>
      <w:r w:rsidRPr="00380473">
        <w:rPr>
          <w:spacing w:val="15"/>
          <w:lang w:val="ru-RU"/>
        </w:rPr>
        <w:t xml:space="preserve"> </w:t>
      </w:r>
      <w:r w:rsidRPr="00380473">
        <w:rPr>
          <w:lang w:val="ru-RU"/>
        </w:rPr>
        <w:t>соответствующего</w:t>
      </w:r>
      <w:r w:rsidRPr="00380473">
        <w:rPr>
          <w:spacing w:val="31"/>
          <w:lang w:val="ru-RU"/>
        </w:rPr>
        <w:t xml:space="preserve"> </w:t>
      </w:r>
      <w:r w:rsidRPr="00380473">
        <w:rPr>
          <w:lang w:val="ru-RU"/>
        </w:rPr>
        <w:t>объекта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>недвижимости.</w:t>
      </w:r>
      <w:r w:rsidRPr="00380473">
        <w:rPr>
          <w:lang w:val="ru-RU"/>
        </w:rPr>
        <w:tab/>
        <w:t>Не включенные в кадастровое дело</w:t>
      </w:r>
      <w:r w:rsidRPr="00380473">
        <w:rPr>
          <w:spacing w:val="8"/>
          <w:lang w:val="ru-RU"/>
        </w:rPr>
        <w:t xml:space="preserve"> </w:t>
      </w:r>
      <w:r w:rsidRPr="00380473">
        <w:rPr>
          <w:lang w:val="ru-RU"/>
        </w:rPr>
        <w:t>документы</w:t>
      </w:r>
      <w:r w:rsidRPr="00380473">
        <w:rPr>
          <w:spacing w:val="-3"/>
          <w:lang w:val="ru-RU"/>
        </w:rPr>
        <w:t xml:space="preserve"> </w:t>
      </w:r>
      <w:r w:rsidRPr="00380473">
        <w:rPr>
          <w:lang w:val="ru-RU"/>
        </w:rPr>
        <w:t>помещаются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 xml:space="preserve">в </w:t>
      </w:r>
      <w:r w:rsidRPr="00380473">
        <w:rPr>
          <w:b/>
          <w:i/>
          <w:lang w:val="ru-RU"/>
        </w:rPr>
        <w:t xml:space="preserve">номенклатурное дело </w:t>
      </w:r>
      <w:r w:rsidRPr="00380473">
        <w:rPr>
          <w:lang w:val="ru-RU"/>
        </w:rPr>
        <w:t>для хранения с указанием даты и</w:t>
      </w:r>
      <w:r w:rsidRPr="00380473">
        <w:rPr>
          <w:spacing w:val="-19"/>
          <w:lang w:val="ru-RU"/>
        </w:rPr>
        <w:t xml:space="preserve"> </w:t>
      </w:r>
      <w:r w:rsidRPr="00380473">
        <w:rPr>
          <w:lang w:val="ru-RU"/>
        </w:rPr>
        <w:t>подписи</w:t>
      </w:r>
      <w:r w:rsidRPr="00380473">
        <w:rPr>
          <w:spacing w:val="-3"/>
          <w:lang w:val="ru-RU"/>
        </w:rPr>
        <w:t xml:space="preserve"> </w:t>
      </w:r>
      <w:r w:rsidRPr="00380473">
        <w:rPr>
          <w:lang w:val="ru-RU"/>
        </w:rPr>
        <w:t>заявителя.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>Если заявление поступило по почте, то оно также</w:t>
      </w:r>
      <w:r w:rsidRPr="00380473">
        <w:rPr>
          <w:spacing w:val="12"/>
          <w:lang w:val="ru-RU"/>
        </w:rPr>
        <w:t xml:space="preserve"> </w:t>
      </w:r>
      <w:r w:rsidRPr="00380473">
        <w:rPr>
          <w:lang w:val="ru-RU"/>
        </w:rPr>
        <w:t>регистрируется</w:t>
      </w:r>
      <w:r w:rsidRPr="00380473">
        <w:rPr>
          <w:spacing w:val="67"/>
          <w:lang w:val="ru-RU"/>
        </w:rPr>
        <w:t xml:space="preserve"> </w:t>
      </w:r>
      <w:r w:rsidRPr="00380473">
        <w:rPr>
          <w:lang w:val="ru-RU"/>
        </w:rPr>
        <w:t>в</w:t>
      </w:r>
      <w:r w:rsidRPr="00380473">
        <w:rPr>
          <w:w w:val="99"/>
          <w:lang w:val="ru-RU"/>
        </w:rPr>
        <w:t xml:space="preserve"> </w:t>
      </w:r>
      <w:r w:rsidRPr="00380473">
        <w:rPr>
          <w:lang w:val="ru-RU"/>
        </w:rPr>
        <w:t>книге   учета   заявлений.   Заверенная   его   копия   высылается   заявителю</w:t>
      </w:r>
      <w:r w:rsidRPr="00380473">
        <w:rPr>
          <w:spacing w:val="1"/>
          <w:lang w:val="ru-RU"/>
        </w:rPr>
        <w:t xml:space="preserve"> </w:t>
      </w:r>
      <w:r w:rsidRPr="00380473">
        <w:rPr>
          <w:lang w:val="ru-RU"/>
        </w:rPr>
        <w:t>в</w:t>
      </w:r>
      <w:r w:rsidR="00B44F73">
        <w:rPr>
          <w:lang w:val="ru-RU"/>
        </w:rPr>
        <w:t xml:space="preserve"> </w:t>
      </w:r>
      <w:r w:rsidRPr="00380473">
        <w:rPr>
          <w:lang w:val="ru-RU"/>
        </w:rPr>
        <w:t>течение рабочего дня, следующего за днем получения заявления.</w:t>
      </w:r>
    </w:p>
    <w:p w:rsidR="007E2FA4" w:rsidRDefault="007E2FA4" w:rsidP="00B44F73">
      <w:pPr>
        <w:rPr>
          <w:lang w:val="ru-RU"/>
        </w:rPr>
      </w:pPr>
    </w:p>
    <w:p w:rsidR="00B44F73" w:rsidRDefault="00B44F73" w:rsidP="00B44F73">
      <w:pPr>
        <w:rPr>
          <w:lang w:val="ru-RU"/>
        </w:rPr>
      </w:pPr>
    </w:p>
    <w:p w:rsidR="00B44F73" w:rsidRDefault="00B44F73" w:rsidP="00B44F73">
      <w:pPr>
        <w:spacing w:line="360" w:lineRule="auto"/>
        <w:rPr>
          <w:sz w:val="28"/>
          <w:szCs w:val="28"/>
          <w:lang w:val="ru-RU"/>
        </w:rPr>
      </w:pPr>
      <w:r w:rsidRPr="00B44F73">
        <w:rPr>
          <w:sz w:val="28"/>
          <w:szCs w:val="28"/>
          <w:lang w:val="ru-RU"/>
        </w:rPr>
        <w:t xml:space="preserve">Домашнее задание. </w:t>
      </w:r>
    </w:p>
    <w:p w:rsidR="00B44F73" w:rsidRDefault="00B44F73" w:rsidP="00B44F73">
      <w:pPr>
        <w:spacing w:line="360" w:lineRule="auto"/>
        <w:rPr>
          <w:sz w:val="28"/>
          <w:szCs w:val="28"/>
          <w:lang w:val="ru-RU"/>
        </w:rPr>
      </w:pPr>
      <w:r w:rsidRPr="00B44F73">
        <w:rPr>
          <w:sz w:val="28"/>
          <w:szCs w:val="28"/>
          <w:lang w:val="ru-RU"/>
        </w:rPr>
        <w:t xml:space="preserve">Внимательно прочитайте лекции. </w:t>
      </w:r>
    </w:p>
    <w:p w:rsidR="00B44F73" w:rsidRDefault="00B44F73" w:rsidP="00B44F73">
      <w:pPr>
        <w:spacing w:line="360" w:lineRule="auto"/>
        <w:rPr>
          <w:sz w:val="28"/>
          <w:szCs w:val="28"/>
          <w:lang w:val="ru-RU"/>
        </w:rPr>
      </w:pPr>
      <w:r w:rsidRPr="00B44F73">
        <w:rPr>
          <w:sz w:val="28"/>
          <w:szCs w:val="28"/>
          <w:lang w:val="ru-RU"/>
        </w:rPr>
        <w:t xml:space="preserve">Выполните конспект. </w:t>
      </w:r>
    </w:p>
    <w:p w:rsidR="00B44F73" w:rsidRPr="00B44F73" w:rsidRDefault="00B44F73" w:rsidP="00B44F73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</w:t>
      </w:r>
      <w:r w:rsidRPr="00B44F73">
        <w:rPr>
          <w:sz w:val="28"/>
          <w:szCs w:val="28"/>
          <w:lang w:val="ru-RU"/>
        </w:rPr>
        <w:t>учите основные понятия.</w:t>
      </w:r>
    </w:p>
    <w:p w:rsidR="00BC4AD1" w:rsidRPr="00D57454" w:rsidRDefault="00B44F73" w:rsidP="00B44F73">
      <w:pPr>
        <w:spacing w:line="360" w:lineRule="auto"/>
        <w:rPr>
          <w:lang w:val="ru-RU"/>
        </w:rPr>
      </w:pPr>
      <w:r w:rsidRPr="00B44F73">
        <w:rPr>
          <w:sz w:val="28"/>
          <w:szCs w:val="28"/>
          <w:lang w:val="ru-RU"/>
        </w:rPr>
        <w:t>Выполненный конспект отправляйте в сообщении в группу «Градостроительство»</w:t>
      </w:r>
      <w:r>
        <w:rPr>
          <w:sz w:val="28"/>
          <w:szCs w:val="28"/>
          <w:lang w:val="ru-RU"/>
        </w:rPr>
        <w:t xml:space="preserve"> в ВК.</w:t>
      </w:r>
    </w:p>
    <w:sectPr w:rsidR="00BC4AD1" w:rsidRPr="00D5745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893" w:rsidRDefault="00D57454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BAB04" wp14:editId="2B5C8508">
              <wp:simplePos x="0" y="0"/>
              <wp:positionH relativeFrom="page">
                <wp:posOffset>4095750</wp:posOffset>
              </wp:positionH>
              <wp:positionV relativeFrom="page">
                <wp:posOffset>9612630</wp:posOffset>
              </wp:positionV>
              <wp:extent cx="262890" cy="165735"/>
              <wp:effectExtent l="0" t="1905" r="381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93" w:rsidRDefault="005416E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22.5pt;margin-top:756.9pt;width:20.7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" filled="f" stroked="f">
              <v:textbox inset="0,0,0,0">
                <w:txbxContent>
                  <w:p w:rsidR="00647893" w:rsidRDefault="005416E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EC9"/>
    <w:multiLevelType w:val="hybridMultilevel"/>
    <w:tmpl w:val="3C2E3470"/>
    <w:lvl w:ilvl="0" w:tplc="3986501E">
      <w:numFmt w:val="bullet"/>
      <w:lvlText w:val="-"/>
      <w:lvlJc w:val="left"/>
      <w:pPr>
        <w:ind w:left="119" w:hanging="25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2CEF082">
      <w:numFmt w:val="bullet"/>
      <w:lvlText w:val="•"/>
      <w:lvlJc w:val="left"/>
      <w:pPr>
        <w:ind w:left="1066" w:hanging="255"/>
      </w:pPr>
      <w:rPr>
        <w:rFonts w:hint="default"/>
      </w:rPr>
    </w:lvl>
    <w:lvl w:ilvl="2" w:tplc="41E20E54">
      <w:numFmt w:val="bullet"/>
      <w:lvlText w:val="•"/>
      <w:lvlJc w:val="left"/>
      <w:pPr>
        <w:ind w:left="2012" w:hanging="255"/>
      </w:pPr>
      <w:rPr>
        <w:rFonts w:hint="default"/>
      </w:rPr>
    </w:lvl>
    <w:lvl w:ilvl="3" w:tplc="07FE03D8">
      <w:numFmt w:val="bullet"/>
      <w:lvlText w:val="•"/>
      <w:lvlJc w:val="left"/>
      <w:pPr>
        <w:ind w:left="2958" w:hanging="255"/>
      </w:pPr>
      <w:rPr>
        <w:rFonts w:hint="default"/>
      </w:rPr>
    </w:lvl>
    <w:lvl w:ilvl="4" w:tplc="E092C326">
      <w:numFmt w:val="bullet"/>
      <w:lvlText w:val="•"/>
      <w:lvlJc w:val="left"/>
      <w:pPr>
        <w:ind w:left="3904" w:hanging="255"/>
      </w:pPr>
      <w:rPr>
        <w:rFonts w:hint="default"/>
      </w:rPr>
    </w:lvl>
    <w:lvl w:ilvl="5" w:tplc="02189AAE">
      <w:numFmt w:val="bullet"/>
      <w:lvlText w:val="•"/>
      <w:lvlJc w:val="left"/>
      <w:pPr>
        <w:ind w:left="4850" w:hanging="255"/>
      </w:pPr>
      <w:rPr>
        <w:rFonts w:hint="default"/>
      </w:rPr>
    </w:lvl>
    <w:lvl w:ilvl="6" w:tplc="93A23A50">
      <w:numFmt w:val="bullet"/>
      <w:lvlText w:val="•"/>
      <w:lvlJc w:val="left"/>
      <w:pPr>
        <w:ind w:left="5796" w:hanging="255"/>
      </w:pPr>
      <w:rPr>
        <w:rFonts w:hint="default"/>
      </w:rPr>
    </w:lvl>
    <w:lvl w:ilvl="7" w:tplc="7242DFD6">
      <w:numFmt w:val="bullet"/>
      <w:lvlText w:val="•"/>
      <w:lvlJc w:val="left"/>
      <w:pPr>
        <w:ind w:left="6742" w:hanging="255"/>
      </w:pPr>
      <w:rPr>
        <w:rFonts w:hint="default"/>
      </w:rPr>
    </w:lvl>
    <w:lvl w:ilvl="8" w:tplc="BC48857C">
      <w:numFmt w:val="bullet"/>
      <w:lvlText w:val="•"/>
      <w:lvlJc w:val="left"/>
      <w:pPr>
        <w:ind w:left="7688" w:hanging="255"/>
      </w:pPr>
      <w:rPr>
        <w:rFonts w:hint="default"/>
      </w:rPr>
    </w:lvl>
  </w:abstractNum>
  <w:abstractNum w:abstractNumId="1">
    <w:nsid w:val="10ED7AE5"/>
    <w:multiLevelType w:val="hybridMultilevel"/>
    <w:tmpl w:val="D5CC78AA"/>
    <w:lvl w:ilvl="0" w:tplc="B128C486">
      <w:numFmt w:val="bullet"/>
      <w:lvlText w:val="-"/>
      <w:lvlJc w:val="left"/>
      <w:pPr>
        <w:ind w:left="119" w:hanging="48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CD41B36">
      <w:numFmt w:val="bullet"/>
      <w:lvlText w:val="•"/>
      <w:lvlJc w:val="left"/>
      <w:pPr>
        <w:ind w:left="1066" w:hanging="485"/>
      </w:pPr>
      <w:rPr>
        <w:rFonts w:hint="default"/>
      </w:rPr>
    </w:lvl>
    <w:lvl w:ilvl="2" w:tplc="357EA2C6">
      <w:numFmt w:val="bullet"/>
      <w:lvlText w:val="•"/>
      <w:lvlJc w:val="left"/>
      <w:pPr>
        <w:ind w:left="2012" w:hanging="485"/>
      </w:pPr>
      <w:rPr>
        <w:rFonts w:hint="default"/>
      </w:rPr>
    </w:lvl>
    <w:lvl w:ilvl="3" w:tplc="FAE016DC">
      <w:numFmt w:val="bullet"/>
      <w:lvlText w:val="•"/>
      <w:lvlJc w:val="left"/>
      <w:pPr>
        <w:ind w:left="2958" w:hanging="485"/>
      </w:pPr>
      <w:rPr>
        <w:rFonts w:hint="default"/>
      </w:rPr>
    </w:lvl>
    <w:lvl w:ilvl="4" w:tplc="5CD0EBB0">
      <w:numFmt w:val="bullet"/>
      <w:lvlText w:val="•"/>
      <w:lvlJc w:val="left"/>
      <w:pPr>
        <w:ind w:left="3904" w:hanging="485"/>
      </w:pPr>
      <w:rPr>
        <w:rFonts w:hint="default"/>
      </w:rPr>
    </w:lvl>
    <w:lvl w:ilvl="5" w:tplc="6F86E926">
      <w:numFmt w:val="bullet"/>
      <w:lvlText w:val="•"/>
      <w:lvlJc w:val="left"/>
      <w:pPr>
        <w:ind w:left="4850" w:hanging="485"/>
      </w:pPr>
      <w:rPr>
        <w:rFonts w:hint="default"/>
      </w:rPr>
    </w:lvl>
    <w:lvl w:ilvl="6" w:tplc="DAA0AA28">
      <w:numFmt w:val="bullet"/>
      <w:lvlText w:val="•"/>
      <w:lvlJc w:val="left"/>
      <w:pPr>
        <w:ind w:left="5796" w:hanging="485"/>
      </w:pPr>
      <w:rPr>
        <w:rFonts w:hint="default"/>
      </w:rPr>
    </w:lvl>
    <w:lvl w:ilvl="7" w:tplc="50426BE8">
      <w:numFmt w:val="bullet"/>
      <w:lvlText w:val="•"/>
      <w:lvlJc w:val="left"/>
      <w:pPr>
        <w:ind w:left="6742" w:hanging="485"/>
      </w:pPr>
      <w:rPr>
        <w:rFonts w:hint="default"/>
      </w:rPr>
    </w:lvl>
    <w:lvl w:ilvl="8" w:tplc="00CCD100">
      <w:numFmt w:val="bullet"/>
      <w:lvlText w:val="•"/>
      <w:lvlJc w:val="left"/>
      <w:pPr>
        <w:ind w:left="7688" w:hanging="485"/>
      </w:pPr>
      <w:rPr>
        <w:rFonts w:hint="default"/>
      </w:rPr>
    </w:lvl>
  </w:abstractNum>
  <w:abstractNum w:abstractNumId="2">
    <w:nsid w:val="157B3352"/>
    <w:multiLevelType w:val="multilevel"/>
    <w:tmpl w:val="8EAE33CE"/>
    <w:lvl w:ilvl="0">
      <w:start w:val="8"/>
      <w:numFmt w:val="decimal"/>
      <w:lvlText w:val="%1"/>
      <w:lvlJc w:val="left"/>
      <w:pPr>
        <w:ind w:left="2341" w:hanging="494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1" w:hanging="4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3788" w:hanging="494"/>
      </w:pPr>
      <w:rPr>
        <w:rFonts w:hint="default"/>
      </w:rPr>
    </w:lvl>
    <w:lvl w:ilvl="3">
      <w:numFmt w:val="bullet"/>
      <w:lvlText w:val="•"/>
      <w:lvlJc w:val="left"/>
      <w:pPr>
        <w:ind w:left="4512" w:hanging="494"/>
      </w:pPr>
      <w:rPr>
        <w:rFonts w:hint="default"/>
      </w:rPr>
    </w:lvl>
    <w:lvl w:ilvl="4">
      <w:numFmt w:val="bullet"/>
      <w:lvlText w:val="•"/>
      <w:lvlJc w:val="left"/>
      <w:pPr>
        <w:ind w:left="5236" w:hanging="494"/>
      </w:pPr>
      <w:rPr>
        <w:rFonts w:hint="default"/>
      </w:rPr>
    </w:lvl>
    <w:lvl w:ilvl="5">
      <w:numFmt w:val="bullet"/>
      <w:lvlText w:val="•"/>
      <w:lvlJc w:val="left"/>
      <w:pPr>
        <w:ind w:left="5960" w:hanging="494"/>
      </w:pPr>
      <w:rPr>
        <w:rFonts w:hint="default"/>
      </w:rPr>
    </w:lvl>
    <w:lvl w:ilvl="6">
      <w:numFmt w:val="bullet"/>
      <w:lvlText w:val="•"/>
      <w:lvlJc w:val="left"/>
      <w:pPr>
        <w:ind w:left="6684" w:hanging="494"/>
      </w:pPr>
      <w:rPr>
        <w:rFonts w:hint="default"/>
      </w:rPr>
    </w:lvl>
    <w:lvl w:ilvl="7">
      <w:numFmt w:val="bullet"/>
      <w:lvlText w:val="•"/>
      <w:lvlJc w:val="left"/>
      <w:pPr>
        <w:ind w:left="7408" w:hanging="494"/>
      </w:pPr>
      <w:rPr>
        <w:rFonts w:hint="default"/>
      </w:rPr>
    </w:lvl>
    <w:lvl w:ilvl="8">
      <w:numFmt w:val="bullet"/>
      <w:lvlText w:val="•"/>
      <w:lvlJc w:val="left"/>
      <w:pPr>
        <w:ind w:left="8132" w:hanging="494"/>
      </w:pPr>
      <w:rPr>
        <w:rFonts w:hint="default"/>
      </w:rPr>
    </w:lvl>
  </w:abstractNum>
  <w:abstractNum w:abstractNumId="3">
    <w:nsid w:val="2247380E"/>
    <w:multiLevelType w:val="multilevel"/>
    <w:tmpl w:val="77383A50"/>
    <w:lvl w:ilvl="0">
      <w:start w:val="3"/>
      <w:numFmt w:val="decimal"/>
      <w:lvlText w:val="%1"/>
      <w:lvlJc w:val="left"/>
      <w:pPr>
        <w:ind w:left="2591" w:hanging="42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91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1.%2.%3"/>
      <w:lvlJc w:val="left"/>
      <w:pPr>
        <w:ind w:left="3328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/>
      </w:rPr>
    </w:lvl>
    <w:lvl w:ilvl="3">
      <w:numFmt w:val="bullet"/>
      <w:lvlText w:val="•"/>
      <w:lvlJc w:val="left"/>
      <w:pPr>
        <w:ind w:left="5551" w:hanging="634"/>
      </w:pPr>
      <w:rPr>
        <w:rFonts w:hint="default"/>
      </w:rPr>
    </w:lvl>
    <w:lvl w:ilvl="4">
      <w:numFmt w:val="bullet"/>
      <w:lvlText w:val="•"/>
      <w:lvlJc w:val="left"/>
      <w:pPr>
        <w:ind w:left="6126" w:hanging="634"/>
      </w:pPr>
      <w:rPr>
        <w:rFonts w:hint="default"/>
      </w:rPr>
    </w:lvl>
    <w:lvl w:ilvl="5">
      <w:numFmt w:val="bullet"/>
      <w:lvlText w:val="•"/>
      <w:lvlJc w:val="left"/>
      <w:pPr>
        <w:ind w:left="6702" w:hanging="634"/>
      </w:pPr>
      <w:rPr>
        <w:rFonts w:hint="default"/>
      </w:rPr>
    </w:lvl>
    <w:lvl w:ilvl="6">
      <w:numFmt w:val="bullet"/>
      <w:lvlText w:val="•"/>
      <w:lvlJc w:val="left"/>
      <w:pPr>
        <w:ind w:left="7277" w:hanging="634"/>
      </w:pPr>
      <w:rPr>
        <w:rFonts w:hint="default"/>
      </w:rPr>
    </w:lvl>
    <w:lvl w:ilvl="7">
      <w:numFmt w:val="bullet"/>
      <w:lvlText w:val="•"/>
      <w:lvlJc w:val="left"/>
      <w:pPr>
        <w:ind w:left="7853" w:hanging="634"/>
      </w:pPr>
      <w:rPr>
        <w:rFonts w:hint="default"/>
      </w:rPr>
    </w:lvl>
    <w:lvl w:ilvl="8">
      <w:numFmt w:val="bullet"/>
      <w:lvlText w:val="•"/>
      <w:lvlJc w:val="left"/>
      <w:pPr>
        <w:ind w:left="8428" w:hanging="634"/>
      </w:pPr>
      <w:rPr>
        <w:rFonts w:hint="default"/>
      </w:rPr>
    </w:lvl>
  </w:abstractNum>
  <w:abstractNum w:abstractNumId="4">
    <w:nsid w:val="254805AA"/>
    <w:multiLevelType w:val="hybridMultilevel"/>
    <w:tmpl w:val="E844F9B0"/>
    <w:lvl w:ilvl="0" w:tplc="A0E4F04A">
      <w:numFmt w:val="bullet"/>
      <w:lvlText w:val="-"/>
      <w:lvlJc w:val="left"/>
      <w:pPr>
        <w:ind w:left="119" w:hanging="20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672ADEE">
      <w:numFmt w:val="bullet"/>
      <w:lvlText w:val="•"/>
      <w:lvlJc w:val="left"/>
      <w:pPr>
        <w:ind w:left="1066" w:hanging="202"/>
      </w:pPr>
      <w:rPr>
        <w:rFonts w:hint="default"/>
      </w:rPr>
    </w:lvl>
    <w:lvl w:ilvl="2" w:tplc="39CE189A">
      <w:numFmt w:val="bullet"/>
      <w:lvlText w:val="•"/>
      <w:lvlJc w:val="left"/>
      <w:pPr>
        <w:ind w:left="2012" w:hanging="202"/>
      </w:pPr>
      <w:rPr>
        <w:rFonts w:hint="default"/>
      </w:rPr>
    </w:lvl>
    <w:lvl w:ilvl="3" w:tplc="1C844490">
      <w:numFmt w:val="bullet"/>
      <w:lvlText w:val="•"/>
      <w:lvlJc w:val="left"/>
      <w:pPr>
        <w:ind w:left="2958" w:hanging="202"/>
      </w:pPr>
      <w:rPr>
        <w:rFonts w:hint="default"/>
      </w:rPr>
    </w:lvl>
    <w:lvl w:ilvl="4" w:tplc="BF30159C">
      <w:numFmt w:val="bullet"/>
      <w:lvlText w:val="•"/>
      <w:lvlJc w:val="left"/>
      <w:pPr>
        <w:ind w:left="3904" w:hanging="202"/>
      </w:pPr>
      <w:rPr>
        <w:rFonts w:hint="default"/>
      </w:rPr>
    </w:lvl>
    <w:lvl w:ilvl="5" w:tplc="806AD346">
      <w:numFmt w:val="bullet"/>
      <w:lvlText w:val="•"/>
      <w:lvlJc w:val="left"/>
      <w:pPr>
        <w:ind w:left="4850" w:hanging="202"/>
      </w:pPr>
      <w:rPr>
        <w:rFonts w:hint="default"/>
      </w:rPr>
    </w:lvl>
    <w:lvl w:ilvl="6" w:tplc="A6603636">
      <w:numFmt w:val="bullet"/>
      <w:lvlText w:val="•"/>
      <w:lvlJc w:val="left"/>
      <w:pPr>
        <w:ind w:left="5796" w:hanging="202"/>
      </w:pPr>
      <w:rPr>
        <w:rFonts w:hint="default"/>
      </w:rPr>
    </w:lvl>
    <w:lvl w:ilvl="7" w:tplc="1B1EC748">
      <w:numFmt w:val="bullet"/>
      <w:lvlText w:val="•"/>
      <w:lvlJc w:val="left"/>
      <w:pPr>
        <w:ind w:left="6742" w:hanging="202"/>
      </w:pPr>
      <w:rPr>
        <w:rFonts w:hint="default"/>
      </w:rPr>
    </w:lvl>
    <w:lvl w:ilvl="8" w:tplc="96E0802C">
      <w:numFmt w:val="bullet"/>
      <w:lvlText w:val="•"/>
      <w:lvlJc w:val="left"/>
      <w:pPr>
        <w:ind w:left="7688" w:hanging="202"/>
      </w:pPr>
      <w:rPr>
        <w:rFonts w:hint="default"/>
      </w:rPr>
    </w:lvl>
  </w:abstractNum>
  <w:abstractNum w:abstractNumId="5">
    <w:nsid w:val="34654710"/>
    <w:multiLevelType w:val="multilevel"/>
    <w:tmpl w:val="5DCA6B1E"/>
    <w:lvl w:ilvl="0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8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13" w:hanging="494"/>
      </w:pPr>
      <w:rPr>
        <w:rFonts w:hint="default"/>
      </w:rPr>
    </w:lvl>
    <w:lvl w:ilvl="3">
      <w:numFmt w:val="bullet"/>
      <w:lvlText w:val="•"/>
      <w:lvlJc w:val="left"/>
      <w:pPr>
        <w:ind w:left="3046" w:hanging="494"/>
      </w:pPr>
      <w:rPr>
        <w:rFonts w:hint="default"/>
      </w:rPr>
    </w:lvl>
    <w:lvl w:ilvl="4">
      <w:numFmt w:val="bullet"/>
      <w:lvlText w:val="•"/>
      <w:lvlJc w:val="left"/>
      <w:pPr>
        <w:ind w:left="3980" w:hanging="494"/>
      </w:pPr>
      <w:rPr>
        <w:rFonts w:hint="default"/>
      </w:rPr>
    </w:lvl>
    <w:lvl w:ilvl="5">
      <w:numFmt w:val="bullet"/>
      <w:lvlText w:val="•"/>
      <w:lvlJc w:val="left"/>
      <w:pPr>
        <w:ind w:left="4913" w:hanging="494"/>
      </w:pPr>
      <w:rPr>
        <w:rFonts w:hint="default"/>
      </w:rPr>
    </w:lvl>
    <w:lvl w:ilvl="6">
      <w:numFmt w:val="bullet"/>
      <w:lvlText w:val="•"/>
      <w:lvlJc w:val="left"/>
      <w:pPr>
        <w:ind w:left="5846" w:hanging="494"/>
      </w:pPr>
      <w:rPr>
        <w:rFonts w:hint="default"/>
      </w:rPr>
    </w:lvl>
    <w:lvl w:ilvl="7">
      <w:numFmt w:val="bullet"/>
      <w:lvlText w:val="•"/>
      <w:lvlJc w:val="left"/>
      <w:pPr>
        <w:ind w:left="6780" w:hanging="494"/>
      </w:pPr>
      <w:rPr>
        <w:rFonts w:hint="default"/>
      </w:rPr>
    </w:lvl>
    <w:lvl w:ilvl="8">
      <w:numFmt w:val="bullet"/>
      <w:lvlText w:val="•"/>
      <w:lvlJc w:val="left"/>
      <w:pPr>
        <w:ind w:left="7713" w:hanging="494"/>
      </w:pPr>
      <w:rPr>
        <w:rFonts w:hint="default"/>
      </w:rPr>
    </w:lvl>
  </w:abstractNum>
  <w:abstractNum w:abstractNumId="6">
    <w:nsid w:val="3B81168D"/>
    <w:multiLevelType w:val="hybridMultilevel"/>
    <w:tmpl w:val="9278AF64"/>
    <w:lvl w:ilvl="0" w:tplc="2AEE7440">
      <w:start w:val="1"/>
      <w:numFmt w:val="decimal"/>
      <w:lvlText w:val="%1."/>
      <w:lvlJc w:val="left"/>
      <w:pPr>
        <w:ind w:left="1535" w:hanging="8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52B452EE">
      <w:numFmt w:val="bullet"/>
      <w:lvlText w:val="-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C546A99A">
      <w:numFmt w:val="bullet"/>
      <w:lvlText w:val="•"/>
      <w:lvlJc w:val="left"/>
      <w:pPr>
        <w:ind w:left="2433" w:hanging="327"/>
      </w:pPr>
      <w:rPr>
        <w:rFonts w:hint="default"/>
      </w:rPr>
    </w:lvl>
    <w:lvl w:ilvl="3" w:tplc="11B817D6">
      <w:numFmt w:val="bullet"/>
      <w:lvlText w:val="•"/>
      <w:lvlJc w:val="left"/>
      <w:pPr>
        <w:ind w:left="3326" w:hanging="327"/>
      </w:pPr>
      <w:rPr>
        <w:rFonts w:hint="default"/>
      </w:rPr>
    </w:lvl>
    <w:lvl w:ilvl="4" w:tplc="C1E05B28">
      <w:numFmt w:val="bullet"/>
      <w:lvlText w:val="•"/>
      <w:lvlJc w:val="left"/>
      <w:pPr>
        <w:ind w:left="4220" w:hanging="327"/>
      </w:pPr>
      <w:rPr>
        <w:rFonts w:hint="default"/>
      </w:rPr>
    </w:lvl>
    <w:lvl w:ilvl="5" w:tplc="89CCE876">
      <w:numFmt w:val="bullet"/>
      <w:lvlText w:val="•"/>
      <w:lvlJc w:val="left"/>
      <w:pPr>
        <w:ind w:left="5113" w:hanging="327"/>
      </w:pPr>
      <w:rPr>
        <w:rFonts w:hint="default"/>
      </w:rPr>
    </w:lvl>
    <w:lvl w:ilvl="6" w:tplc="B4D619A2">
      <w:numFmt w:val="bullet"/>
      <w:lvlText w:val="•"/>
      <w:lvlJc w:val="left"/>
      <w:pPr>
        <w:ind w:left="6006" w:hanging="327"/>
      </w:pPr>
      <w:rPr>
        <w:rFonts w:hint="default"/>
      </w:rPr>
    </w:lvl>
    <w:lvl w:ilvl="7" w:tplc="B71665D4">
      <w:numFmt w:val="bullet"/>
      <w:lvlText w:val="•"/>
      <w:lvlJc w:val="left"/>
      <w:pPr>
        <w:ind w:left="6900" w:hanging="327"/>
      </w:pPr>
      <w:rPr>
        <w:rFonts w:hint="default"/>
      </w:rPr>
    </w:lvl>
    <w:lvl w:ilvl="8" w:tplc="0A2C9A92">
      <w:numFmt w:val="bullet"/>
      <w:lvlText w:val="•"/>
      <w:lvlJc w:val="left"/>
      <w:pPr>
        <w:ind w:left="7793" w:hanging="327"/>
      </w:pPr>
      <w:rPr>
        <w:rFonts w:hint="default"/>
      </w:rPr>
    </w:lvl>
  </w:abstractNum>
  <w:abstractNum w:abstractNumId="7">
    <w:nsid w:val="3F5A20C5"/>
    <w:multiLevelType w:val="hybridMultilevel"/>
    <w:tmpl w:val="D07E23E2"/>
    <w:lvl w:ilvl="0" w:tplc="E61A28D2">
      <w:start w:val="1"/>
      <w:numFmt w:val="decimal"/>
      <w:lvlText w:val="%1."/>
      <w:lvlJc w:val="left"/>
      <w:pPr>
        <w:ind w:left="11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818B7DA">
      <w:numFmt w:val="bullet"/>
      <w:lvlText w:val="•"/>
      <w:lvlJc w:val="left"/>
      <w:pPr>
        <w:ind w:left="1066" w:hanging="283"/>
      </w:pPr>
      <w:rPr>
        <w:rFonts w:hint="default"/>
      </w:rPr>
    </w:lvl>
    <w:lvl w:ilvl="2" w:tplc="AFBAEA18">
      <w:numFmt w:val="bullet"/>
      <w:lvlText w:val="•"/>
      <w:lvlJc w:val="left"/>
      <w:pPr>
        <w:ind w:left="2012" w:hanging="283"/>
      </w:pPr>
      <w:rPr>
        <w:rFonts w:hint="default"/>
      </w:rPr>
    </w:lvl>
    <w:lvl w:ilvl="3" w:tplc="1C8C9A4C">
      <w:numFmt w:val="bullet"/>
      <w:lvlText w:val="•"/>
      <w:lvlJc w:val="left"/>
      <w:pPr>
        <w:ind w:left="2958" w:hanging="283"/>
      </w:pPr>
      <w:rPr>
        <w:rFonts w:hint="default"/>
      </w:rPr>
    </w:lvl>
    <w:lvl w:ilvl="4" w:tplc="BE64B994">
      <w:numFmt w:val="bullet"/>
      <w:lvlText w:val="•"/>
      <w:lvlJc w:val="left"/>
      <w:pPr>
        <w:ind w:left="3904" w:hanging="283"/>
      </w:pPr>
      <w:rPr>
        <w:rFonts w:hint="default"/>
      </w:rPr>
    </w:lvl>
    <w:lvl w:ilvl="5" w:tplc="D64E1B82">
      <w:numFmt w:val="bullet"/>
      <w:lvlText w:val="•"/>
      <w:lvlJc w:val="left"/>
      <w:pPr>
        <w:ind w:left="4850" w:hanging="283"/>
      </w:pPr>
      <w:rPr>
        <w:rFonts w:hint="default"/>
      </w:rPr>
    </w:lvl>
    <w:lvl w:ilvl="6" w:tplc="D3562800">
      <w:numFmt w:val="bullet"/>
      <w:lvlText w:val="•"/>
      <w:lvlJc w:val="left"/>
      <w:pPr>
        <w:ind w:left="5796" w:hanging="283"/>
      </w:pPr>
      <w:rPr>
        <w:rFonts w:hint="default"/>
      </w:rPr>
    </w:lvl>
    <w:lvl w:ilvl="7" w:tplc="EAA69D1C">
      <w:numFmt w:val="bullet"/>
      <w:lvlText w:val="•"/>
      <w:lvlJc w:val="left"/>
      <w:pPr>
        <w:ind w:left="6742" w:hanging="283"/>
      </w:pPr>
      <w:rPr>
        <w:rFonts w:hint="default"/>
      </w:rPr>
    </w:lvl>
    <w:lvl w:ilvl="8" w:tplc="AAFC033C">
      <w:numFmt w:val="bullet"/>
      <w:lvlText w:val="•"/>
      <w:lvlJc w:val="left"/>
      <w:pPr>
        <w:ind w:left="7688" w:hanging="283"/>
      </w:pPr>
      <w:rPr>
        <w:rFonts w:hint="default"/>
      </w:rPr>
    </w:lvl>
  </w:abstractNum>
  <w:abstractNum w:abstractNumId="8">
    <w:nsid w:val="4B1659B6"/>
    <w:multiLevelType w:val="multilevel"/>
    <w:tmpl w:val="5F48AF38"/>
    <w:lvl w:ilvl="0">
      <w:start w:val="1"/>
      <w:numFmt w:val="decimal"/>
      <w:lvlText w:val="%1.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7"/>
      <w:numFmt w:val="decimal"/>
      <w:lvlText w:val="%2."/>
      <w:lvlJc w:val="left"/>
      <w:pPr>
        <w:ind w:left="1861" w:hanging="35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938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2895" w:hanging="634"/>
      </w:pPr>
      <w:rPr>
        <w:rFonts w:hint="default"/>
      </w:rPr>
    </w:lvl>
    <w:lvl w:ilvl="4">
      <w:numFmt w:val="bullet"/>
      <w:lvlText w:val="•"/>
      <w:lvlJc w:val="left"/>
      <w:pPr>
        <w:ind w:left="3850" w:hanging="634"/>
      </w:pPr>
      <w:rPr>
        <w:rFonts w:hint="default"/>
      </w:rPr>
    </w:lvl>
    <w:lvl w:ilvl="5">
      <w:numFmt w:val="bullet"/>
      <w:lvlText w:val="•"/>
      <w:lvlJc w:val="left"/>
      <w:pPr>
        <w:ind w:left="4805" w:hanging="634"/>
      </w:pPr>
      <w:rPr>
        <w:rFonts w:hint="default"/>
      </w:rPr>
    </w:lvl>
    <w:lvl w:ilvl="6">
      <w:numFmt w:val="bullet"/>
      <w:lvlText w:val="•"/>
      <w:lvlJc w:val="left"/>
      <w:pPr>
        <w:ind w:left="5760" w:hanging="634"/>
      </w:pPr>
      <w:rPr>
        <w:rFonts w:hint="default"/>
      </w:rPr>
    </w:lvl>
    <w:lvl w:ilvl="7">
      <w:numFmt w:val="bullet"/>
      <w:lvlText w:val="•"/>
      <w:lvlJc w:val="left"/>
      <w:pPr>
        <w:ind w:left="6715" w:hanging="634"/>
      </w:pPr>
      <w:rPr>
        <w:rFonts w:hint="default"/>
      </w:rPr>
    </w:lvl>
    <w:lvl w:ilvl="8">
      <w:numFmt w:val="bullet"/>
      <w:lvlText w:val="•"/>
      <w:lvlJc w:val="left"/>
      <w:pPr>
        <w:ind w:left="7670" w:hanging="634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54"/>
    <w:rsid w:val="001F7040"/>
    <w:rsid w:val="003E11A0"/>
    <w:rsid w:val="005416E7"/>
    <w:rsid w:val="006202F0"/>
    <w:rsid w:val="007E2FA4"/>
    <w:rsid w:val="00B147D9"/>
    <w:rsid w:val="00B44F73"/>
    <w:rsid w:val="00BC4AD1"/>
    <w:rsid w:val="00C63EFF"/>
    <w:rsid w:val="00D57454"/>
    <w:rsid w:val="00DC3B07"/>
    <w:rsid w:val="00E87E57"/>
    <w:rsid w:val="00F2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4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45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4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D57454"/>
    <w:pPr>
      <w:spacing w:before="163"/>
      <w:ind w:left="119" w:firstLine="56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45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7454"/>
    <w:pPr>
      <w:ind w:left="11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5745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D57454"/>
    <w:pPr>
      <w:spacing w:before="163"/>
      <w:ind w:left="119" w:firstLine="56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2020-04-14T07:27:00Z</dcterms:created>
  <dcterms:modified xsi:type="dcterms:W3CDTF">2020-04-14T08:15:00Z</dcterms:modified>
</cp:coreProperties>
</file>