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6A8" w:rsidRDefault="00282E35" w:rsidP="009B1855">
      <w:pPr>
        <w:shd w:val="clear" w:color="auto" w:fill="FFFFFF"/>
        <w:spacing w:line="450" w:lineRule="atLeast"/>
        <w:outlineLvl w:val="0"/>
        <w:divId w:val="405497649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Здравствуйте студенты группы С-32.Сегодня у нас 9 апреля 2020 года.</w:t>
      </w:r>
      <w:bookmarkStart w:id="0" w:name="_GoBack"/>
      <w:bookmarkEnd w:id="0"/>
    </w:p>
    <w:p w:rsidR="00282E35" w:rsidRDefault="00282E35" w:rsidP="009B1855">
      <w:pPr>
        <w:shd w:val="clear" w:color="auto" w:fill="FFFFFF"/>
        <w:spacing w:line="450" w:lineRule="atLeast"/>
        <w:outlineLvl w:val="0"/>
        <w:divId w:val="405497649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Учебная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дисциплина:ПМ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02 тема 1.4. Технология и организация строительных процессов.</w:t>
      </w:r>
    </w:p>
    <w:p w:rsidR="00282E35" w:rsidRDefault="00282E35" w:rsidP="009B1855">
      <w:pPr>
        <w:shd w:val="clear" w:color="auto" w:fill="FFFFFF"/>
        <w:spacing w:line="450" w:lineRule="atLeast"/>
        <w:outlineLvl w:val="0"/>
        <w:divId w:val="405497649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Лекция.</w:t>
      </w:r>
    </w:p>
    <w:p w:rsidR="00282E35" w:rsidRDefault="00282E35" w:rsidP="009B1855">
      <w:pPr>
        <w:shd w:val="clear" w:color="auto" w:fill="FFFFFF"/>
        <w:spacing w:line="450" w:lineRule="atLeast"/>
        <w:outlineLvl w:val="0"/>
        <w:divId w:val="405497649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Цель занятия: Получить знания о монтаже элементов металлических конструкций.</w:t>
      </w:r>
    </w:p>
    <w:p w:rsidR="009B1855" w:rsidRPr="009B1855" w:rsidRDefault="009B1855" w:rsidP="009B1855">
      <w:pPr>
        <w:shd w:val="clear" w:color="auto" w:fill="FFFFFF"/>
        <w:spacing w:line="450" w:lineRule="atLeast"/>
        <w:outlineLvl w:val="0"/>
        <w:divId w:val="405497649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Монтаж элементов металлических конструкций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Монтажными элементами промышленных зданий со стальными каркасами являются колонны, подкрановые балки, подстропильные и стропильные фермы, элементы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фахверка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, связи, стальной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профили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рованный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настил.</w:t>
      </w:r>
    </w:p>
    <w:p w:rsidR="009B1855" w:rsidRPr="009B1855" w:rsidRDefault="009B1855" w:rsidP="009B1855">
      <w:pPr>
        <w:shd w:val="clear" w:color="auto" w:fill="FFFFFF"/>
        <w:spacing w:before="150" w:after="150" w:line="390" w:lineRule="atLeast"/>
        <w:jc w:val="center"/>
        <w:outlineLvl w:val="1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Монтаж колонн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Металлические колонны, устанавливаемые на сплошные бетонные фундаменты, можно опирать: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 на заранее заделанные в фундаменты анкерные болты с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подлив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кой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 местах соединения цементного раствора после выверки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ус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тановленной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колонны по двум взаимно перпендикулярным осям;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 непосредственно на поверхность фундаментов, возведенных до проектной отметки фрезерованной подошвы колонны без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после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дующей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подливки цементным раствором;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 на заранее установленные, выверенные (со слоем цементного раствора при необходимости) стальные опорные плиты с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верх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ней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строганой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поверхностью (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безвыверочный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монтаж).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При подготовке колонн к монтажу на них наносят следующие риски: продольной оси колонны на уровне низа колонны и верха фундамента.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Колонны, устанавливаемые на фундаменты, обеспечивают только анкерными болтами при наличии у колонны широких башмаков и при их высоте до 10 м. Более высокие колонны с узкими башмаками кроме крепления на болтах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расчаливают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 плоскости наименьшей жесткости с двух сторон.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закрепляют на верхней части колонны до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ее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подъема и при установке раскрепляют к якорям или рядом расположенным фундаментам. После натяжения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 колонны можно снимать стропы.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Снимать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можно только после закрепления колонн постоянными элементами. Устойчивость колонн в направлении оси здания обеспечивают подкрановыми балками и связями, установленными после монтажа первой пары колонн и соединяющей их подкрановой балки.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Металлические колонны, устанавливаемые на фундаменты, закрепляют в процессе монтажа анкерными болтами. Если под основание колонны подложены металлические прокладки, то они должны быть приварены. Колонны верхних ярусов (например, во встроенной этажерке) крепят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высокопрочными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болтами или сваривают.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Выверка конструкций каркаса, особенно колонн, требует больших затрат труда. Применение </w:t>
      </w:r>
      <w:r w:rsidRPr="009B185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метода </w:t>
      </w:r>
      <w:proofErr w:type="spellStart"/>
      <w:r w:rsidRPr="009B185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безвыверочного</w:t>
      </w:r>
      <w:proofErr w:type="spellEnd"/>
      <w:r w:rsidRPr="009B185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185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монтажа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t>позволяет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улучшить качество работ при одновременном сокращении сроков возведения сооружения.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безвыверочного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монтажа необходима соответствующая подготовка конструкций на заводе-изготовителе и на строительной площадке. Повышенная точность изготовления конструкций обеспечивается следующим: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 конструкции башмака колонн и опорной плиты башмака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изго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товляют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поставляют на объект раздельно;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-                торцы двух ветвей колонн должны быть фрезерованными;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 опорные плиты изготовляют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строгаными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К каждой опорной плите должны быть приварены 4 планки с нарезными отверстиями для установки болтов; на ветви колонн должны быть нанесены осевые риски.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безвыверочном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способе монтажа стальные колонны опираются на стальную плиту. В этом случае поверхность фундаментов бетонируют ниже проектной отметки на 50...60 мм и после точной установки плиты подливают цементным раствором. Опорную плиту устанавливают регулировочными болтами на опорные планки, которые должны быть забетонированы в фундамент заподлицо с его поверхностью как закладные детали. Опорную плоскость плиты выставляют регулированием гаек установочных винтов по нивелиру. Величина фактической отметки опорной плиты не должна отличаться от проектной больше, чем на 1,5 мм.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При установке колонны осевые риски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ее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ветвях совмещают с рисками, нанесенными на опорных плитах, что обеспечивает проектное положение колонны, и она может быть закреплена анкерными болтами. Дополнительного смещения колонны для выверки по осям и по высоте в этом случае не требуется. После установки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 смонтированным конструкциям колонн и их натяжения начинают монтировать подкрановые балки. Установленные по осевым рискам подкрановые балки не требуют дополнительной выверки. После их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крепления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на болтах снимают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1855" w:rsidRPr="009B1855" w:rsidRDefault="009B1855" w:rsidP="009B1855">
      <w:pPr>
        <w:shd w:val="clear" w:color="auto" w:fill="FFFFFF"/>
        <w:spacing w:before="150" w:after="150" w:line="390" w:lineRule="atLeast"/>
        <w:jc w:val="center"/>
        <w:outlineLvl w:val="1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Монтаж подкрановых балок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Подкрановые балки устанавливают сразу после монтажа колонн в монтажной ячейке. При подъеме подкрановую балку удерживают двумя оттяжками. Принимающие балку на высоте монтажники находятся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подмостях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или площадках, на монтажных лестницах. Они удерживают конструкцию от соприкосновения с ранее установленными элементами и разворачивают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ее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 нужном направлении перед установкой. Правильность опускания балки контролируют по совпадению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ри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сок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продольной оси на балке и консоли, а также по риске ранее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уста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новленной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балки. Отклонение от вертикали устраняют, устанавливая под балку металлические подкладки. Балку временно крепят анкерными болтами.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При установке колонн с фрезерованными подошвами на фундаменты, забетонированные до проектной отметки, или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строганые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металлические плиты положение подкрановых балок выверяют только по направлению главной оси.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Фермы и покрытие из стального профилированного настила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Подготовка фермы к монтажу состоит из следующих операций: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укрупнительной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сборки,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обустройства люльками, лестницами 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расчалками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строповки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подъема в зону установки,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разворота при помощи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поперек пролета,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временного крепления с использованием кондукторов,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расчалок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 распорок между фермами и оттяжек.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фермы выверяют по положению осевых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рисок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торцах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фермы.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В зависимости от их массы и длины фермы поднимают при помощи траверс одним или двумя кранами.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Строповку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ферм производят только в узлах верхнего пояса, чтобы в стержнях не возникали изгибающие усилия; фермы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стропят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 четырех точках траверсами с полуавтоматическими захватами дистанционного управления. При больших монтажных нагрузках производят временное усиление элементов деревянными пластинами или металлическими трубами. Первую поднимаемую ферму разворачивают при помощи оттяжек в проектное положение на высоте 0,5...0,7 м над верхом колонн, опускают на монтажные столики, приваренные к колоннам, временно закрепляют на болтах, выверяют и осуществляют окончательное крепление. При подъеме во избежание раскачивания,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ее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поддерживают четырьмя гибкими оттяжками.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После установки и закрепления первой фермы 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раскрепления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ее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четырьмя растяжками устанавливают вторую, которую связывают с первой при помощи прогонов, связей и распорок, они все вместе образуют жесткую 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пространственную систему. На колоннах средних рядов ферму дополнительно соединяют болтами с фермами рядом смонтированного пролета.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При схемах здания со стропильными и подстропильными фермами последние имеют длину 11,75 м и их устанавливают на колонны с зазорами в 25 см. В этом зазоре устанавливают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надколонник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 на который будет опираться стропильная ферма покрытия.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Покрытия из стального профилированного настила применяют в зданиях с металлическим и железобетонным каркасом для облегчения его массы, а также при монтаже покрытий крупными блоками. На монтаж могут поступать утепленные панели профилированного настила заводского изготовления.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Стальной профилированный настил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t> - это панель из оцинкованного, а затем покрытого антикоррозионным слоем стального листа длиной 3...12 м, толщиной 0,8... 1 мм с продольными гофрами высотой 60, 79 мм и более. Ширина листов настила 680...845 мм, длина кратна трем - 6, 9 и 12 м и назначается проектом в соответствии с расположением прогонов ферм.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Листы укрупняют в карты на горизонтальных стендах, оборудованных выверенными по размерам карт упорами, и соединяют между собой комбинированными заклепками или контактной точечной сваркой. После раскладки листов ручной электродрелью просверливают отверстия для заклепок в местах соединения листов в волне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нахлестки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. Отверстия сверлят в соответствии с проектом, обычно через 50...60 см. В просверленные отверстия устанавливают заклепки, соединяя, таким образом листы в единую карту нужного размера.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Покрытия из профилированного настила нецелесообразно монтировать поэлементным (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полистовым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) способом из-за большой трудоемкости - весь объем работ приходится выполнять на высоте. Чаще монтируют покрытия картами указанных выше размеров. Собранные карты монтируют по ходу монтажа конструкций покрытия (вслед за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монтажем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колонн и подкрановых балок). Стенд, на котором собираются карты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крытия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 переставляют по необходимости краном на новые стоянки.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Карту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стропят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согласно схеме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строповки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в зависимости от размера карты поднимают краном и подают к месту укладки. Настил в виде листов или предварительно укрупненных карт размером 6 х 6, 6 х 12, 12 х 12 м укладывают на прогоны кровли или блока покрытия. Прогоны покрытия устанавливают по узлам ферм, а при применении ферм из прямоугольных замкнутых профилей - непосредственно на верхние пояса ферм. Положение карт профилированного настила подгоняют по рискам разметки мест укладки.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Карты крепят к прогонам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самонарезающимися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оцинкованными винтами, реже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дюбелями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электрозаклепками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. Для крепления настилов покрытия к прогону в них предварительно при помощи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электроинструмента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просверливают 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сквозные отверстия диаметром 5,5 мм, затем в эти отверстия заворачивают при помощи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гайковерта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самонарезающиеся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винты диаметром 6 мм с постановкой под головку пластмассовой или стальной шайбы.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Для комбинированных заклепок (которые применяют для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соедине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ния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листов покрытия между собой) в листах также просверливают отверстия диаметром 5 мм, ставят в отверстия заклепки, опуская их головкой стального стержня вниз, а головкой алюминиевой заклепки вверх. Клепку выполняют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пневмогидравлическим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пистолетом или специальными рычажными клещами. При клепке головку заклепки прижимают вниз и захваченный стальной стержень с усилием вытягивают вверх. При вытяжке стержня его головка сминает нижнюю цилиндрическую часть заклепки, при этом образуется нижняя головка заклепки. Как только завершается образование нижней головки заклепки, металлический стержень обламывается в зауженном сечении и его верхняя часть выдергивается из заклепки.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Стальной профилированный настил применяют при монтаже покрытий крупными блоками, собираемыми на конвейере. В этом случае по настилу, при сборке в готовые карты, наносят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пароизоляцию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>, укладывают слой утеплителя, наклеивают гидроизоляционный ковер.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Очень редко используют сборный железобетон для устройства покрытия. В этом случае плиты покрытия укладывают симметрично по направлению от опорных узлов к коньку. При наличии фонаря первоначально плиты монтируют по ферме, а затем по фонарю от конька к краям.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Сварные соединения металлических конструкций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Монтажные соединения стальных конструкций бывают сварные, на болтах и особо ответственные - на заклепках. При необходимости, стальные конструкции соединяют с железобетонными, приваривая соединительные элементы к закладным деталям железобетонных конструкций или соединения выполняют на болтах.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Сварные соединения применяют при жестком соединении несущих конструкций и при необходимости иметь плотное,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водогазонепроницаемое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соединение элементов. К таким конструкциям относятся листовые конструкции кожухов доменных печей, пылеуловителей, резервуаров, газгольдеров. К жестким соединениям относятся стыки колонн между собой, колонн и подкрановых балок, колонн и стропильных ферм.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Сварные соединения монтажных элементов первоначально скрепляют между собой грубыми монтажными болтами, а поскольку полученной прочности недостаточно по расчету на прочность, элементы между собой сваривают. В зависимости от вида соединяемых конструкций элементы могут свариваться непосредственно или при помощи дополнительных стыковых накладок.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Стыки колонн. 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Колонны высотой 18 м и более перед транспортированием членят на отправочные элементы, исходя из габаритов транспортных средств. При монтаже эти части колонн соединяют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вме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сте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, сварка может выполняться непосредственно или при помощи стальных накладок, которые устанавливают на болтах и приваривают к соединяемым элементам. Стыки колонн одноэтажных промышленных зданий делают обычно в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надкрановой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части выше подкрановых балок. Фрезерованные торцы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надкрановой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основной частей колонны стыкуют между собой и сваривают по плоскости стыка. Для большей жесткости обе части соединяют между собой стыковой листовой накладкой.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Соединение подкрановых балок с колоннами.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Подкрановая балка опирается ребром вертикального листа непосредственно на опорную плиту колонны и соединяется с ней на болтах. Дополнительно подкрановую балку прикрепляют к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надкрановой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части колонны тормозными конструкциями, которые присоединяют к колоннам и балкам на болтах и дополнительно проваривают протяженным швом.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Соединение ферм с колоннами.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При шарнирном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опирании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фермы на колонну верхний пояс фермы прикрепляют к колонне, соединяя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фасонку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болтами и монтажным сварным швом к пластинам, приваренным к колонне. В жестком соединении фермы с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оголовком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колонны в узле сопряжения дополнительно ставят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стыковую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накладку, которая соединяется с опорной плитой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оголовка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колонны и поясом фермы болтами и на сварке. Нижний пояс фермы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фасонкой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опирают на монтажный столик и прикрепляют к колонне болтами и сваркой.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Контроль качества сварных соединений.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Сварные швы проверяют внешним осмотром, выявляя неровности по высоте и ширине, непровар,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подрезы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, трещины, крупные поры. По внешнему виду сварные швы должны иметь гладкую или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мелкочешуйчатую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поверхность, наплавленный металл должен быть плотным по всей длине шва. Допускаемые отклонения в размерах сечений сварных швов и дефекты сварки не должны превышать значений, указанных в соответствующих стандартах.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Для контроля механических свойств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наплавленного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металла и прочности сварных соединений сваривают пробные соединения, из которых вырезают образцы для испытаний. Испытания проводят на предел прочности, твердость, относительное удлинение и т. д. Для проверки качества сварки применяют просвечивание на пленку рентгеновским и γ-излучением, нашли применение ультразвуковые дефектоскопы.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Дефекты в сварных швах устраняют следующими способами: перерывы швов и кратеры заваривают; швы с трещинами,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непроварами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другими дефектами 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удаляют и заваривают вновь;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подрезы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основного металла зачищают и заваривают, обеспечивая плавный переход от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наплавленного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металла к основному.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1855" w:rsidRPr="009B1855" w:rsidRDefault="009B1855" w:rsidP="009B1855">
      <w:pPr>
        <w:shd w:val="clear" w:color="auto" w:fill="FFFFFF"/>
        <w:spacing w:before="150" w:after="150" w:line="330" w:lineRule="atLeast"/>
        <w:outlineLvl w:val="2"/>
        <w:divId w:val="199822517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18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Болтовые соединения металлических конструкций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Болтовые соединения стальных конструкций в зависимости от конструктивного решения соединения и воспринимаемых нагрузок выполняют на болтах грубой, нормальной и повышенной точности и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высокопрочных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болтах. Болты грубой и нормальной точности не применяют в соединениях, работающих на срез.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Отверстия под такие соединения сверлят или продавливают. Диаметр отверстия больше диаметра болта на 2...3 мм, что значительно упрощает сборку соединений. Но при этом значительно возрастает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деформативность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соединения, поэтому болты грубой и нормальной точности применяют для фиксации соединений непосредственного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опирания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одного элемента на другой, в узлах передачи усилий через опорный столик, в виде планок, а также во фланцевых соединениях.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Соединения на болтах повышенной точности применяют вместо заклепок в труднодоступных местах, где практически невозможно ставить заклепки. Диаметр отверстия в соединениях на таких болтах может быть больше диаметра болтов не более, чем на 0,3 мм. Минусовой допуск для отверстий не допускается. Болты в таких точных отверстиях сидят плотно и хорошо воспринимают сдвигающие силы.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Соединения на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высокопрочных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болтах сочетают в себе простоту установки, высокую несущую способность и малую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деформативность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. Они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сдвигоустойчивы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и могут заменять заклепки и болты повышенной прочности практически во всех случаях.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Сборка болтовых соединений на монтажной площадке включает следующие операции: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подготовка стыкуемых поверхностей;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совмещение отверстий под болты;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               стяжка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пакега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соединяемых элементов стыка;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рассверловка отверстий до проектного диаметра и установка постоянных болтов.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Подготовка стыкуемых поверхностей заключается в очистке их от ржавчины, грязи, масла, пыли, выправлении неровностей. Спиливают или срубают заусеницы на кромках деталей и отверстий.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Совмещение отверстий всех соединяемых элементов достигают при помощи проходных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оправок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, диаметр которых немного меньше диаметра отверстия. 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Оправку забивают в отверстия, благодаря этому они совмещаются. Стяжка должна обеспечить необходимую плотность пакета соединяемых элементов. Пакет стягивают временными или постоянными сборочными болтами; после затяжки очередного болта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до</w:t>
      </w:r>
      <w:r w:rsidRPr="009B1855">
        <w:rPr>
          <w:rFonts w:ascii="Times New Roman" w:hAnsi="Times New Roman" w:cs="Times New Roman"/>
          <w:color w:val="333333"/>
          <w:sz w:val="28"/>
          <w:szCs w:val="28"/>
        </w:rPr>
        <w:softHyphen/>
        <w:t>полнительно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подтягивают предыдущий. Необходимую плотность собираемого пакета можно обеспечить при установке болтов в следующем порядке: первый болт ставится в центре, последующие - равномерно от середины к краям поля.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>Установка постоянных болтов начинается после выверки конструкции. Болты ставят в той же последовательности, что и при стяжке пакета. Длины и диаметры болтов оговариваются проектом.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1998225175"/>
        <w:rPr>
          <w:rFonts w:ascii="Times New Roman" w:hAnsi="Times New Roman" w:cs="Times New Roman"/>
          <w:color w:val="333333"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Гайки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высокопрочных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болтов затягивают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тарировочным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ключом, позволяющим контролировать и регулировать силу натяжения болтов. Для того чтобы болты выдерживали большие усилия затяжки, их изготовляют из специальных сталей и подвергают термической обработке. Болты позволяют иметь более плотное и монолитное соединение. Под действием сдвигающих сил между соединяемыми элементами возникают силы трения, препятствующие сдвигу этих элементов относительно друг друга.</w:t>
      </w:r>
    </w:p>
    <w:p w:rsidR="009B1855" w:rsidRPr="009B1855" w:rsidRDefault="009B1855" w:rsidP="009B1855">
      <w:pPr>
        <w:shd w:val="clear" w:color="auto" w:fill="FFFFFF"/>
        <w:spacing w:after="150"/>
        <w:jc w:val="both"/>
        <w:divId w:val="99661125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Окончательно </w:t>
      </w:r>
      <w:proofErr w:type="spellStart"/>
      <w:r w:rsidRPr="009B1855">
        <w:rPr>
          <w:rFonts w:ascii="Times New Roman" w:hAnsi="Times New Roman" w:cs="Times New Roman"/>
          <w:color w:val="333333"/>
          <w:sz w:val="28"/>
          <w:szCs w:val="28"/>
        </w:rPr>
        <w:t>высокопрочные</w:t>
      </w:r>
      <w:proofErr w:type="spellEnd"/>
      <w:r w:rsidRPr="009B1855">
        <w:rPr>
          <w:rFonts w:ascii="Times New Roman" w:hAnsi="Times New Roman" w:cs="Times New Roman"/>
          <w:color w:val="333333"/>
          <w:sz w:val="28"/>
          <w:szCs w:val="28"/>
        </w:rPr>
        <w:t xml:space="preserve"> болты затягивают на проектное усилие после проверки геометрических размеров собранных конструкций. Заданное натяжение болтов обеспечивается одним из следующих способов регулирования усилий: по углу поворота гайки; по осевому натяжению болта; по моменту закручивания ключом индикаторного типа; по числу </w:t>
      </w:r>
      <w:proofErr w:type="spellStart"/>
      <w:r w:rsidRPr="00D354FE">
        <w:rPr>
          <w:rFonts w:ascii="Times New Roman" w:hAnsi="Times New Roman" w:cs="Times New Roman"/>
          <w:color w:val="333333"/>
          <w:sz w:val="28"/>
          <w:szCs w:val="28"/>
        </w:rPr>
        <w:t>гайковертов</w:t>
      </w:r>
      <w:proofErr w:type="spellEnd"/>
      <w:r w:rsidR="00591F1B" w:rsidRPr="00D354F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B1855" w:rsidRDefault="00282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</w:t>
      </w:r>
      <w:r w:rsidR="003A7A79">
        <w:rPr>
          <w:rFonts w:ascii="Times New Roman" w:hAnsi="Times New Roman" w:cs="Times New Roman"/>
          <w:sz w:val="28"/>
          <w:szCs w:val="28"/>
        </w:rPr>
        <w:t xml:space="preserve">е: выполнить конспект. </w:t>
      </w:r>
    </w:p>
    <w:p w:rsidR="003A7A79" w:rsidRPr="0038035B" w:rsidRDefault="003A7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связь: домашнее задание отправлять на электронную почту </w:t>
      </w:r>
      <w:proofErr w:type="spellStart"/>
      <w:r w:rsidR="00700B1B">
        <w:rPr>
          <w:rFonts w:ascii="Times New Roman" w:hAnsi="Times New Roman" w:cs="Times New Roman"/>
          <w:sz w:val="28"/>
          <w:szCs w:val="28"/>
          <w:lang w:val="en-US"/>
        </w:rPr>
        <w:t>gmi</w:t>
      </w:r>
      <w:r w:rsidR="00F6267F">
        <w:rPr>
          <w:rFonts w:ascii="Times New Roman" w:hAnsi="Times New Roman" w:cs="Times New Roman"/>
          <w:sz w:val="28"/>
          <w:szCs w:val="28"/>
          <w:lang w:val="en-US"/>
        </w:rPr>
        <w:t>ronenko1966@mail.ru</w:t>
      </w:r>
      <w:proofErr w:type="spellEnd"/>
    </w:p>
    <w:sectPr w:rsidR="003A7A79" w:rsidRPr="0038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50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E0B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35C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621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D29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C5F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5"/>
    <w:rsid w:val="000E56A8"/>
    <w:rsid w:val="00282E35"/>
    <w:rsid w:val="0038035B"/>
    <w:rsid w:val="003A7A79"/>
    <w:rsid w:val="00591F1B"/>
    <w:rsid w:val="00700B1B"/>
    <w:rsid w:val="009B1855"/>
    <w:rsid w:val="00D354FE"/>
    <w:rsid w:val="00D627FC"/>
    <w:rsid w:val="00F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AF21D"/>
  <w15:chartTrackingRefBased/>
  <w15:docId w15:val="{B2231AB8-B511-D14D-9164-9F5E0C21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1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18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18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855"/>
    <w:rPr>
      <w:b/>
      <w:bCs/>
    </w:rPr>
  </w:style>
  <w:style w:type="character" w:customStyle="1" w:styleId="apple-converted-space">
    <w:name w:val="apple-converted-space"/>
    <w:basedOn w:val="a0"/>
    <w:rsid w:val="009B1855"/>
  </w:style>
  <w:style w:type="character" w:styleId="a5">
    <w:name w:val="Emphasis"/>
    <w:basedOn w:val="a0"/>
    <w:uiPriority w:val="20"/>
    <w:qFormat/>
    <w:rsid w:val="009B1855"/>
    <w:rPr>
      <w:i/>
      <w:iCs/>
    </w:rPr>
  </w:style>
  <w:style w:type="paragraph" w:customStyle="1" w:styleId="previous">
    <w:name w:val="previous"/>
    <w:basedOn w:val="a"/>
    <w:rsid w:val="009B18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1855"/>
    <w:rPr>
      <w:color w:val="0000FF"/>
      <w:u w:val="single"/>
    </w:rPr>
  </w:style>
  <w:style w:type="paragraph" w:customStyle="1" w:styleId="next">
    <w:name w:val="next"/>
    <w:basedOn w:val="a"/>
    <w:rsid w:val="009B18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ivider">
    <w:name w:val="divider"/>
    <w:basedOn w:val="a0"/>
    <w:rsid w:val="009B1855"/>
  </w:style>
  <w:style w:type="paragraph" w:customStyle="1" w:styleId="active">
    <w:name w:val="active"/>
    <w:basedOn w:val="a"/>
    <w:rsid w:val="009B18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18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B185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18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B185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4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64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  <w:div w:id="9966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2020-04-08T10:24:00Z</dcterms:created>
  <dcterms:modified xsi:type="dcterms:W3CDTF">2020-04-08T10:24:00Z</dcterms:modified>
</cp:coreProperties>
</file>