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2B4" w:rsidRPr="00B279E8" w:rsidRDefault="00A762B4" w:rsidP="00A762B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279E8">
        <w:rPr>
          <w:rFonts w:ascii="Times New Roman" w:eastAsia="Times New Roman" w:hAnsi="Times New Roman" w:cs="Times New Roman"/>
          <w:spacing w:val="-4"/>
          <w:sz w:val="28"/>
          <w:szCs w:val="28"/>
        </w:rPr>
        <w:t>Группа C -21</w:t>
      </w:r>
    </w:p>
    <w:p w:rsidR="00A762B4" w:rsidRPr="00B279E8" w:rsidRDefault="00A762B4" w:rsidP="00A762B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hanging="26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279E8">
        <w:rPr>
          <w:rFonts w:ascii="Times New Roman" w:eastAsia="Times New Roman" w:hAnsi="Times New Roman" w:cs="Times New Roman"/>
          <w:spacing w:val="-4"/>
          <w:sz w:val="28"/>
          <w:szCs w:val="28"/>
        </w:rPr>
        <w:t>ПМ 01. МДК 01.01</w:t>
      </w:r>
      <w:proofErr w:type="gramStart"/>
      <w:r w:rsidRPr="00B279E8">
        <w:rPr>
          <w:rFonts w:ascii="Times New Roman" w:eastAsia="Times New Roman" w:hAnsi="Times New Roman" w:cs="Times New Roman"/>
          <w:spacing w:val="-4"/>
          <w:sz w:val="28"/>
          <w:szCs w:val="28"/>
        </w:rPr>
        <w:t>. тема</w:t>
      </w:r>
      <w:proofErr w:type="gramEnd"/>
      <w:r w:rsidRPr="00B279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1.1. Строительные материалы и изделия</w:t>
      </w:r>
    </w:p>
    <w:p w:rsidR="00A762B4" w:rsidRPr="00B279E8" w:rsidRDefault="00A762B4" w:rsidP="00A762B4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proofErr w:type="spellStart"/>
      <w:r w:rsidRPr="00B279E8">
        <w:rPr>
          <w:rFonts w:ascii="Times New Roman" w:eastAsia="Times New Roman" w:hAnsi="Times New Roman" w:cs="Times New Roman"/>
          <w:spacing w:val="-4"/>
          <w:sz w:val="28"/>
          <w:szCs w:val="28"/>
        </w:rPr>
        <w:t>Цибина</w:t>
      </w:r>
      <w:proofErr w:type="spellEnd"/>
      <w:r w:rsidRPr="00B279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Н.Н. </w:t>
      </w:r>
    </w:p>
    <w:p w:rsidR="00A762B4" w:rsidRPr="003A6330" w:rsidRDefault="00B103B4" w:rsidP="00A762B4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6.0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en-US"/>
        </w:rPr>
        <w:t>5</w:t>
      </w:r>
      <w:r w:rsidR="00A762B4" w:rsidRPr="003A633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.20.  </w:t>
      </w:r>
    </w:p>
    <w:p w:rsidR="00A762B4" w:rsidRPr="00FD34FF" w:rsidRDefault="00225A71" w:rsidP="00A762B4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color w:val="0563C1" w:themeColor="hyperlink"/>
          <w:spacing w:val="-4"/>
          <w:sz w:val="28"/>
          <w:szCs w:val="28"/>
          <w:u w:val="single"/>
        </w:rPr>
      </w:pPr>
      <w:hyperlink r:id="rId6" w:history="1">
        <w:r w:rsidR="00A762B4" w:rsidRPr="003C7629">
          <w:rPr>
            <w:rFonts w:ascii="Times New Roman" w:eastAsia="Times New Roman" w:hAnsi="Times New Roman" w:cs="Times New Roman"/>
            <w:color w:val="0563C1" w:themeColor="hyperlink"/>
            <w:spacing w:val="-4"/>
            <w:sz w:val="28"/>
            <w:szCs w:val="28"/>
            <w:u w:val="single"/>
            <w:lang w:val="en-US"/>
          </w:rPr>
          <w:t>nina</w:t>
        </w:r>
        <w:r w:rsidR="00A762B4" w:rsidRPr="003C7629">
          <w:rPr>
            <w:rFonts w:ascii="Times New Roman" w:eastAsia="Times New Roman" w:hAnsi="Times New Roman" w:cs="Times New Roman"/>
            <w:color w:val="0563C1" w:themeColor="hyperlink"/>
            <w:spacing w:val="-4"/>
            <w:sz w:val="28"/>
            <w:szCs w:val="28"/>
            <w:u w:val="single"/>
          </w:rPr>
          <w:t>-</w:t>
        </w:r>
        <w:r w:rsidR="00A762B4" w:rsidRPr="003C7629">
          <w:rPr>
            <w:rFonts w:ascii="Times New Roman" w:eastAsia="Times New Roman" w:hAnsi="Times New Roman" w:cs="Times New Roman"/>
            <w:color w:val="0563C1" w:themeColor="hyperlink"/>
            <w:spacing w:val="-4"/>
            <w:sz w:val="28"/>
            <w:szCs w:val="28"/>
            <w:u w:val="single"/>
            <w:lang w:val="en-US"/>
          </w:rPr>
          <w:t>cibina</w:t>
        </w:r>
        <w:r w:rsidR="00A762B4" w:rsidRPr="003C7629">
          <w:rPr>
            <w:rFonts w:ascii="Times New Roman" w:eastAsia="Times New Roman" w:hAnsi="Times New Roman" w:cs="Times New Roman"/>
            <w:color w:val="0563C1" w:themeColor="hyperlink"/>
            <w:spacing w:val="-4"/>
            <w:sz w:val="28"/>
            <w:szCs w:val="28"/>
            <w:u w:val="single"/>
          </w:rPr>
          <w:t>@</w:t>
        </w:r>
        <w:r w:rsidR="00A762B4" w:rsidRPr="003C7629">
          <w:rPr>
            <w:rFonts w:ascii="Times New Roman" w:eastAsia="Times New Roman" w:hAnsi="Times New Roman" w:cs="Times New Roman"/>
            <w:color w:val="0563C1" w:themeColor="hyperlink"/>
            <w:spacing w:val="-4"/>
            <w:sz w:val="28"/>
            <w:szCs w:val="28"/>
            <w:u w:val="single"/>
            <w:lang w:val="en-US"/>
          </w:rPr>
          <w:t>mail</w:t>
        </w:r>
        <w:r w:rsidR="00A762B4" w:rsidRPr="003C7629">
          <w:rPr>
            <w:rFonts w:ascii="Times New Roman" w:eastAsia="Times New Roman" w:hAnsi="Times New Roman" w:cs="Times New Roman"/>
            <w:color w:val="0563C1" w:themeColor="hyperlink"/>
            <w:spacing w:val="-4"/>
            <w:sz w:val="28"/>
            <w:szCs w:val="28"/>
            <w:u w:val="single"/>
          </w:rPr>
          <w:t>.</w:t>
        </w:r>
        <w:proofErr w:type="spellStart"/>
        <w:r w:rsidR="00A762B4" w:rsidRPr="003C7629">
          <w:rPr>
            <w:rFonts w:ascii="Times New Roman" w:eastAsia="Times New Roman" w:hAnsi="Times New Roman" w:cs="Times New Roman"/>
            <w:color w:val="0563C1" w:themeColor="hyperlink"/>
            <w:spacing w:val="-4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A762B4" w:rsidRDefault="00A762B4" w:rsidP="00A762B4"/>
    <w:p w:rsidR="00A762B4" w:rsidRDefault="00745F1C" w:rsidP="00A762B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5F1C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Урок</w:t>
      </w:r>
      <w:r w:rsidR="00B103B4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 24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B103B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Практическое занятие № 5</w:t>
      </w:r>
    </w:p>
    <w:p w:rsidR="00A762B4" w:rsidRPr="00A762B4" w:rsidRDefault="00A762B4" w:rsidP="00A762B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2B4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Выполнение расчета состава тяжёлого бетона методом «абсолютных объемов»</w:t>
      </w:r>
    </w:p>
    <w:p w:rsidR="00A762B4" w:rsidRDefault="00A762B4" w:rsidP="00A762B4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eastAsia="en-US"/>
        </w:rPr>
      </w:pPr>
    </w:p>
    <w:p w:rsidR="00A762B4" w:rsidRPr="001B6717" w:rsidRDefault="00A762B4" w:rsidP="00A762B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  <w:lang w:eastAsia="en-US"/>
        </w:rPr>
      </w:pPr>
      <w:r w:rsidRPr="00704117">
        <w:rPr>
          <w:rFonts w:ascii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1. </w:t>
      </w:r>
      <w:r w:rsidRPr="00D44E75">
        <w:rPr>
          <w:rFonts w:ascii="Times New Roman" w:hAnsi="Times New Roman" w:cs="Times New Roman"/>
          <w:b/>
          <w:bCs/>
          <w:iCs/>
          <w:spacing w:val="-1"/>
          <w:sz w:val="28"/>
          <w:szCs w:val="28"/>
          <w:lang w:eastAsia="en-US"/>
        </w:rPr>
        <w:t xml:space="preserve">Цель </w:t>
      </w:r>
      <w:r>
        <w:rPr>
          <w:rFonts w:ascii="Times New Roman" w:hAnsi="Times New Roman" w:cs="Times New Roman"/>
          <w:b/>
          <w:bCs/>
          <w:iCs/>
          <w:spacing w:val="-1"/>
          <w:sz w:val="28"/>
          <w:szCs w:val="28"/>
          <w:lang w:eastAsia="en-US"/>
        </w:rPr>
        <w:t>практической</w:t>
      </w:r>
      <w:r w:rsidRPr="00D44E75">
        <w:rPr>
          <w:rFonts w:ascii="Times New Roman" w:hAnsi="Times New Roman" w:cs="Times New Roman"/>
          <w:b/>
          <w:bCs/>
          <w:iCs/>
          <w:spacing w:val="-1"/>
          <w:sz w:val="28"/>
          <w:szCs w:val="28"/>
          <w:lang w:eastAsia="en-US"/>
        </w:rPr>
        <w:t xml:space="preserve"> работы:</w:t>
      </w:r>
      <w:r w:rsidRPr="00704117">
        <w:rPr>
          <w:rFonts w:ascii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="006831CC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научиться рассчитывать соотношения цемента, воды, песка и крупного заполнителя для получения бетонной смеси с заданной </w:t>
      </w:r>
      <w:proofErr w:type="spellStart"/>
      <w:r w:rsidR="006831CC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удобоукладываемостью</w:t>
      </w:r>
      <w:proofErr w:type="spellEnd"/>
      <w:r w:rsidR="006831CC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и бетона с заданной маркой.</w:t>
      </w:r>
      <w:r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</w:p>
    <w:p w:rsidR="00A762B4" w:rsidRDefault="00A762B4" w:rsidP="00A762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04117">
        <w:rPr>
          <w:rFonts w:ascii="Times New Roman" w:hAnsi="Times New Roman" w:cs="Times New Roman"/>
          <w:b/>
          <w:bCs/>
          <w:i/>
          <w:iCs/>
          <w:kern w:val="22"/>
          <w:sz w:val="28"/>
          <w:szCs w:val="28"/>
          <w:lang w:eastAsia="en-US"/>
        </w:rPr>
        <w:t xml:space="preserve">2. </w:t>
      </w:r>
      <w:r w:rsidRPr="00D44E75">
        <w:rPr>
          <w:rFonts w:ascii="Times New Roman" w:hAnsi="Times New Roman" w:cs="Times New Roman"/>
          <w:b/>
          <w:bCs/>
          <w:iCs/>
          <w:kern w:val="22"/>
          <w:sz w:val="28"/>
          <w:szCs w:val="28"/>
          <w:lang w:eastAsia="en-US"/>
        </w:rPr>
        <w:t>Формируемы общие и профессиональные компетенции:</w:t>
      </w:r>
      <w:r w:rsidRPr="00704117">
        <w:rPr>
          <w:rFonts w:ascii="Times New Roman" w:hAnsi="Times New Roman" w:cs="Times New Roman"/>
          <w:kern w:val="22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ОК 4, ОК 5, ОК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6, </w:t>
      </w:r>
      <w:r w:rsidRPr="00704117">
        <w:rPr>
          <w:rFonts w:ascii="Times New Roman" w:hAnsi="Times New Roman" w:cs="Times New Roman"/>
          <w:sz w:val="28"/>
          <w:szCs w:val="28"/>
          <w:lang w:eastAsia="en-US"/>
        </w:rPr>
        <w:t xml:space="preserve"> ПК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1.1., ПК 1.3.</w:t>
      </w:r>
    </w:p>
    <w:p w:rsidR="00A762B4" w:rsidRPr="00225A71" w:rsidRDefault="00A762B4" w:rsidP="00225A71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0411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D44E75">
        <w:rPr>
          <w:rFonts w:ascii="Times New Roman" w:hAnsi="Times New Roman" w:cs="Times New Roman"/>
          <w:b/>
          <w:bCs/>
          <w:iCs/>
          <w:sz w:val="28"/>
          <w:szCs w:val="28"/>
          <w:lang w:eastAsia="en-US"/>
        </w:rPr>
        <w:t xml:space="preserve">Перечень материалов </w:t>
      </w:r>
      <w:r w:rsidR="006831CC">
        <w:rPr>
          <w:rFonts w:ascii="Times New Roman" w:hAnsi="Times New Roman" w:cs="Times New Roman"/>
          <w:b/>
          <w:bCs/>
          <w:iCs/>
          <w:sz w:val="28"/>
          <w:szCs w:val="28"/>
          <w:lang w:eastAsia="en-US"/>
        </w:rPr>
        <w:t>для выполнения</w:t>
      </w:r>
      <w:r w:rsidR="006831CC" w:rsidRPr="006831CC">
        <w:rPr>
          <w:rFonts w:ascii="Times New Roman" w:hAnsi="Times New Roman" w:cs="Times New Roman"/>
          <w:b/>
          <w:bCs/>
          <w:iCs/>
          <w:spacing w:val="-1"/>
          <w:sz w:val="28"/>
          <w:szCs w:val="28"/>
          <w:lang w:eastAsia="en-US"/>
        </w:rPr>
        <w:t xml:space="preserve"> </w:t>
      </w:r>
      <w:r w:rsidR="006831CC">
        <w:rPr>
          <w:rFonts w:ascii="Times New Roman" w:hAnsi="Times New Roman" w:cs="Times New Roman"/>
          <w:b/>
          <w:bCs/>
          <w:iCs/>
          <w:spacing w:val="-1"/>
          <w:sz w:val="28"/>
          <w:szCs w:val="28"/>
          <w:lang w:eastAsia="en-US"/>
        </w:rPr>
        <w:t>практической</w:t>
      </w:r>
      <w:r w:rsidR="006831CC" w:rsidRPr="00D44E75">
        <w:rPr>
          <w:rFonts w:ascii="Times New Roman" w:hAnsi="Times New Roman" w:cs="Times New Roman"/>
          <w:b/>
          <w:bCs/>
          <w:iCs/>
          <w:spacing w:val="-1"/>
          <w:sz w:val="28"/>
          <w:szCs w:val="28"/>
          <w:lang w:eastAsia="en-US"/>
        </w:rPr>
        <w:t xml:space="preserve"> работы:</w:t>
      </w:r>
      <w:r w:rsidR="00B675F6" w:rsidRPr="00B675F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="00B675F6" w:rsidRPr="00B675F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таблица 1 </w:t>
      </w:r>
      <w:r w:rsidR="00B675F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«</w:t>
      </w:r>
      <w:r w:rsidR="00B675F6" w:rsidRPr="00B675F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Характеристика материалов для расчета состава тяжелого бетона</w:t>
      </w:r>
      <w:r w:rsidR="00B675F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B675F6" w:rsidRPr="00B675F6">
        <w:rPr>
          <w:rFonts w:ascii="Times New Roman" w:eastAsia="Arial Unicode MS" w:hAnsi="Times New Roman" w:cs="Times New Roman"/>
          <w:sz w:val="28"/>
          <w:szCs w:val="28"/>
          <w:lang w:eastAsia="ar-SA"/>
        </w:rPr>
        <w:t>по методу абсолютных объемов</w:t>
      </w:r>
      <w:r w:rsidR="00B675F6">
        <w:rPr>
          <w:rFonts w:ascii="Times New Roman" w:eastAsia="Arial Unicode MS" w:hAnsi="Times New Roman" w:cs="Times New Roman"/>
          <w:sz w:val="28"/>
          <w:szCs w:val="28"/>
          <w:lang w:eastAsia="ar-SA"/>
        </w:rPr>
        <w:t>»</w:t>
      </w:r>
      <w:r w:rsidR="00642C64">
        <w:rPr>
          <w:rFonts w:ascii="Times New Roman" w:eastAsia="Arial Unicode MS" w:hAnsi="Times New Roman" w:cs="Times New Roman"/>
          <w:sz w:val="28"/>
          <w:szCs w:val="28"/>
          <w:lang w:eastAsia="ar-SA"/>
        </w:rPr>
        <w:t>; таблица 2 «</w:t>
      </w:r>
      <w:proofErr w:type="spellStart"/>
      <w:r w:rsidR="00642C64">
        <w:rPr>
          <w:rFonts w:ascii="Times New Roman" w:eastAsia="Arial Unicode MS" w:hAnsi="Times New Roman" w:cs="Times New Roman"/>
          <w:sz w:val="28"/>
          <w:szCs w:val="28"/>
          <w:lang w:eastAsia="ar-SA"/>
        </w:rPr>
        <w:t>Водопотребность</w:t>
      </w:r>
      <w:proofErr w:type="spellEnd"/>
      <w:r w:rsidR="00642C64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бетонной смеси»; таблица 3</w:t>
      </w:r>
      <w:r w:rsidR="00B675F6" w:rsidRPr="00B675F6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</w:t>
      </w:r>
      <w:r w:rsidR="00B675F6">
        <w:rPr>
          <w:rFonts w:ascii="Times New Roman" w:eastAsia="Arial Unicode MS" w:hAnsi="Times New Roman" w:cs="Times New Roman"/>
          <w:sz w:val="28"/>
          <w:szCs w:val="28"/>
          <w:lang w:eastAsia="ar-SA"/>
        </w:rPr>
        <w:t>«</w:t>
      </w:r>
      <w:r w:rsidR="00B675F6" w:rsidRPr="00B675F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Значение коэффициента зерен бетона</w:t>
      </w:r>
      <w:r w:rsidR="00B675F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»</w:t>
      </w:r>
      <w:r w:rsidR="002018E6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; таблица </w:t>
      </w:r>
      <w:r w:rsidR="002018E6" w:rsidRPr="002018E6">
        <w:rPr>
          <w:rFonts w:ascii="Times New Roman" w:eastAsia="Arial Unicode MS" w:hAnsi="Times New Roman" w:cs="Times New Roman"/>
          <w:sz w:val="28"/>
          <w:szCs w:val="28"/>
          <w:lang w:eastAsia="ar-SA"/>
        </w:rPr>
        <w:t>4</w:t>
      </w:r>
      <w:r w:rsidR="00B675F6" w:rsidRPr="00B675F6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</w:t>
      </w:r>
      <w:r w:rsidR="00B675F6">
        <w:rPr>
          <w:rFonts w:ascii="Times New Roman" w:eastAsia="Arial Unicode MS" w:hAnsi="Times New Roman" w:cs="Times New Roman"/>
          <w:sz w:val="28"/>
          <w:szCs w:val="28"/>
          <w:lang w:eastAsia="ar-SA"/>
        </w:rPr>
        <w:t>«</w:t>
      </w:r>
      <w:r w:rsidR="00B675F6" w:rsidRPr="00B675F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Значение коэффициента </w:t>
      </w:r>
      <w:r w:rsidR="00B675F6" w:rsidRPr="00B675F6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L</w:t>
      </w:r>
      <w:r w:rsidR="00B675F6" w:rsidRPr="00B675F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для пластичных бетонных смесей</w:t>
      </w:r>
      <w:r w:rsidR="00B675F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»</w:t>
      </w:r>
      <w:r w:rsidR="002018E6">
        <w:rPr>
          <w:rFonts w:ascii="Times New Roman" w:eastAsia="Arial Unicode MS" w:hAnsi="Times New Roman" w:cs="Times New Roman"/>
          <w:sz w:val="28"/>
          <w:szCs w:val="28"/>
          <w:lang w:eastAsia="ar-SA"/>
        </w:rPr>
        <w:t>; таблица 5</w:t>
      </w:r>
      <w:r w:rsidR="00B675F6" w:rsidRPr="00B675F6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</w:t>
      </w:r>
      <w:r w:rsidR="00B675F6">
        <w:rPr>
          <w:rFonts w:ascii="Times New Roman" w:eastAsia="Arial Unicode MS" w:hAnsi="Times New Roman" w:cs="Times New Roman"/>
          <w:sz w:val="28"/>
          <w:szCs w:val="28"/>
          <w:lang w:eastAsia="ar-SA"/>
        </w:rPr>
        <w:t>«</w:t>
      </w:r>
      <w:r w:rsidR="00B675F6" w:rsidRPr="00B675F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Значение коэффициента А и А</w:t>
      </w:r>
      <w:r w:rsidR="00B675F6" w:rsidRPr="00B675F6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1</w:t>
      </w:r>
      <w:r w:rsidR="00B675F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»</w:t>
      </w:r>
    </w:p>
    <w:p w:rsidR="006831CC" w:rsidRPr="00CA4707" w:rsidRDefault="00A762B4" w:rsidP="00CA470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411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4.</w:t>
      </w:r>
      <w:r w:rsidRPr="00704117">
        <w:rPr>
          <w:rFonts w:ascii="Times New Roman" w:hAnsi="Times New Roman" w:cs="Times New Roman"/>
          <w:b/>
          <w:bCs/>
          <w:sz w:val="28"/>
          <w:szCs w:val="28"/>
        </w:rPr>
        <w:t xml:space="preserve"> Общие сведения</w:t>
      </w:r>
    </w:p>
    <w:p w:rsidR="006831CC" w:rsidRPr="00BA42E6" w:rsidRDefault="00CA4707" w:rsidP="006831CC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eastAsia="ar-SA"/>
        </w:rPr>
        <w:t xml:space="preserve">   </w:t>
      </w:r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eastAsia="ar-SA"/>
        </w:rPr>
        <w:t>Бетоном</w:t>
      </w:r>
      <w:r w:rsidR="006831CC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называют искусственный каменный материал, поучаемый в результате твердения рационально подобранной, тщательно перемешанной и уплотненной смеси минерального вяжущего вещества, воды, заполнителей и в необходимых случаях специальных добавок. Смесь указанных компонентов до начала ее затвердевания называют бетонной смесью.</w:t>
      </w:r>
    </w:p>
    <w:p w:rsidR="006831CC" w:rsidRPr="00BA42E6" w:rsidRDefault="006831CC" w:rsidP="006831CC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Вяжущее вещество и вода – активные составляющие бетона. В зависимости от средней плотности различают особо тяжелые, тяжелые, легкие и особо легкие бетоны.</w:t>
      </w:r>
    </w:p>
    <w:p w:rsidR="006831CC" w:rsidRPr="00BA42E6" w:rsidRDefault="006831CC" w:rsidP="006831CC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BA42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ПРИМЕР. 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Требуется подобрать состав тяжелого бетона марки 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R</w:t>
      </w:r>
      <w:r w:rsidR="00A349A9"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б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30</w:t>
      </w:r>
      <w:r w:rsidR="0085262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0 кг/см</w:t>
      </w:r>
      <w:r w:rsidR="0085262D" w:rsidRPr="0085262D">
        <w:rPr>
          <w:rFonts w:ascii="Times New Roman" w:eastAsia="Arial Unicode MS" w:hAnsi="Times New Roman" w:cs="Times New Roman"/>
          <w:kern w:val="1"/>
          <w:sz w:val="28"/>
          <w:szCs w:val="28"/>
          <w:vertAlign w:val="superscript"/>
          <w:lang w:eastAsia="ar-SA"/>
        </w:rPr>
        <w:t>3</w:t>
      </w:r>
      <w:r w:rsidR="0085262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30</w:t>
      </w:r>
      <w:r w:rsidRPr="00D2449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МПа для бетонирования монолитных балок; подвижность бетонной смеси ОК - 3см.</w:t>
      </w:r>
    </w:p>
    <w:p w:rsidR="006831CC" w:rsidRPr="00BA42E6" w:rsidRDefault="006831CC" w:rsidP="006831CC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Характеристика исходных материалов: портландцемент активностью 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R</w:t>
      </w: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ц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</w:t>
      </w:r>
      <w:r w:rsidR="0085262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470</w:t>
      </w:r>
      <w:r w:rsidR="0085262D" w:rsidRPr="0085262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85262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кг/см</w:t>
      </w:r>
      <w:r w:rsidR="0085262D" w:rsidRPr="0085262D">
        <w:rPr>
          <w:rFonts w:ascii="Times New Roman" w:eastAsia="Arial Unicode MS" w:hAnsi="Times New Roman" w:cs="Times New Roman"/>
          <w:kern w:val="1"/>
          <w:sz w:val="28"/>
          <w:szCs w:val="28"/>
          <w:vertAlign w:val="superscript"/>
          <w:lang w:eastAsia="ar-SA"/>
        </w:rPr>
        <w:t>3</w:t>
      </w:r>
      <w:r w:rsidR="0085262D">
        <w:rPr>
          <w:rFonts w:ascii="Times New Roman" w:eastAsia="Arial Unicode MS" w:hAnsi="Times New Roman" w:cs="Times New Roman"/>
          <w:kern w:val="1"/>
          <w:sz w:val="28"/>
          <w:szCs w:val="28"/>
          <w:vertAlign w:val="superscript"/>
          <w:lang w:eastAsia="ar-SA"/>
        </w:rPr>
        <w:t xml:space="preserve"> </w:t>
      </w:r>
      <w:r w:rsidR="0085262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= 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47 МПа, насыпная плотность сухих составляющих </w:t>
      </w:r>
      <w:proofErr w:type="spellStart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н.ц</w:t>
      </w:r>
      <w:proofErr w:type="spellEnd"/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.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1200 кг/ м³; </w:t>
      </w:r>
      <w:proofErr w:type="spellStart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н.п</w:t>
      </w:r>
      <w:proofErr w:type="spellEnd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. = 1500 кг/ м³; </w:t>
      </w:r>
      <w:proofErr w:type="spellStart"/>
      <w:proofErr w:type="gramStart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н.щ</w:t>
      </w:r>
      <w:proofErr w:type="spellEnd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 =</w:t>
      </w:r>
      <w:proofErr w:type="gramEnd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1600 кг/ м³, а их истинная плотность ρ</w:t>
      </w: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ц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3100 кг/ м³; 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lastRenderedPageBreak/>
        <w:t>ρ</w:t>
      </w: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п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2620 кг/ м³; </w:t>
      </w:r>
      <w:proofErr w:type="spellStart"/>
      <w:r w:rsidR="003E3B57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 w:rsidR="003E3B57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щ</w:t>
      </w:r>
      <w:proofErr w:type="spellEnd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780BD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= 2800 кг/ м³; </w:t>
      </w:r>
      <w:proofErr w:type="spellStart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пустотность</w:t>
      </w:r>
      <w:proofErr w:type="spellEnd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гранитного фракционирования щебня 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V</w:t>
      </w:r>
      <w:proofErr w:type="spellStart"/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пщ</w:t>
      </w:r>
      <w:proofErr w:type="spellEnd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0,43; наибольшая крупность зерен щебня 40мм; влажность крупного кварцевого песка 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W</w:t>
      </w: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п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3%; влажность щебня 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W</w:t>
      </w: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щ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1%.</w:t>
      </w:r>
    </w:p>
    <w:p w:rsidR="006831CC" w:rsidRPr="0078067B" w:rsidRDefault="006831CC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1. Водоцементное отношение определяется по </w:t>
      </w:r>
      <w:proofErr w:type="gramStart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формуле</w:t>
      </w:r>
      <w:r w:rsid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: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 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R</w:t>
      </w:r>
      <w:proofErr w:type="gramEnd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б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А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R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ц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(Ц/В – 0,5).</w:t>
      </w:r>
    </w:p>
    <w:p w:rsidR="006831CC" w:rsidRPr="0078067B" w:rsidRDefault="006831CC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   После преобразования относительно В/Ц формула примет вид</w:t>
      </w:r>
    </w:p>
    <w:p w:rsidR="006831CC" w:rsidRPr="0078067B" w:rsidRDefault="006831CC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      В</w:t>
      </w:r>
      <w:r w:rsidR="00A349A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/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Ц = А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R</w:t>
      </w:r>
      <w:proofErr w:type="gramStart"/>
      <w:r w:rsidR="00A349A9"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ц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(</w:t>
      </w:r>
      <w:proofErr w:type="gramEnd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R</w:t>
      </w:r>
      <w:r w:rsidR="0078067B" w:rsidRPr="0078067B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б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+ 0,5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AR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ц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) = 0,65 х 47 (30+0,5х0,65х47) = 0,68.</w:t>
      </w:r>
    </w:p>
    <w:p w:rsidR="00E57C8D" w:rsidRDefault="006831CC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  Зн</w:t>
      </w:r>
      <w:r w:rsid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ачение А = 0,65 выбрано по таблице 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5 как для высококачественных материалов.</w:t>
      </w:r>
    </w:p>
    <w:p w:rsidR="00817600" w:rsidRDefault="006831CC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2. Расход воды на 1м³ бе</w:t>
      </w:r>
      <w:r w:rsidR="00A349A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тонной смеси определяют по таблице 2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, учитывая   заданную осадку конуса бетонной смеси </w:t>
      </w:r>
      <w:r w:rsidR="00A349A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для бетонирования балок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ОК = 3см. </w:t>
      </w:r>
      <w:r w:rsidR="00A349A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   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Для получения бетонной смеси такой подвижности с применением в качестве крупного заполнителя щебня с наибольшей крупностью зерен </w:t>
      </w:r>
      <w:smartTag w:uri="urn:schemas-microsoft-com:office:smarttags" w:element="metricconverter">
        <w:smartTagPr>
          <w:attr w:name="ProductID" w:val="40 мм"/>
        </w:smartTagPr>
        <w:r w:rsidRPr="0078067B">
          <w:rPr>
            <w:rFonts w:ascii="Times New Roman" w:eastAsia="Arial Unicode MS" w:hAnsi="Times New Roman" w:cs="Times New Roman"/>
            <w:kern w:val="1"/>
            <w:sz w:val="28"/>
            <w:szCs w:val="28"/>
            <w:lang w:eastAsia="ar-SA"/>
          </w:rPr>
          <w:t>40 мм</w:t>
        </w:r>
      </w:smartTag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расход воды на 1м³ бетонной смеси должен составлять </w:t>
      </w:r>
      <w:smartTag w:uri="urn:schemas-microsoft-com:office:smarttags" w:element="metricconverter">
        <w:smartTagPr>
          <w:attr w:name="ProductID" w:val="175 кг"/>
        </w:smartTagPr>
        <w:r w:rsidRPr="0078067B">
          <w:rPr>
            <w:rFonts w:ascii="Times New Roman" w:eastAsia="Arial Unicode MS" w:hAnsi="Times New Roman" w:cs="Times New Roman"/>
            <w:kern w:val="1"/>
            <w:sz w:val="28"/>
            <w:szCs w:val="28"/>
            <w:lang w:eastAsia="ar-SA"/>
          </w:rPr>
          <w:t>175 кг</w:t>
        </w:r>
      </w:smartTag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.</w:t>
      </w:r>
    </w:p>
    <w:p w:rsidR="006831CC" w:rsidRPr="0078067B" w:rsidRDefault="006831CC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Расход цемента на 1м³ бетона</w:t>
      </w:r>
      <w:r w:rsid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: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Ц = В/(В/Ц) = 175/0,68 = </w:t>
      </w:r>
      <w:smartTag w:uri="urn:schemas-microsoft-com:office:smarttags" w:element="metricconverter">
        <w:smartTagPr>
          <w:attr w:name="ProductID" w:val="259 кг"/>
        </w:smartTagPr>
        <w:r w:rsidRPr="0078067B">
          <w:rPr>
            <w:rFonts w:ascii="Times New Roman" w:eastAsia="Arial Unicode MS" w:hAnsi="Times New Roman" w:cs="Times New Roman"/>
            <w:kern w:val="1"/>
            <w:sz w:val="28"/>
            <w:szCs w:val="28"/>
            <w:lang w:eastAsia="ar-SA"/>
          </w:rPr>
          <w:t>259 кг</w:t>
        </w:r>
      </w:smartTag>
    </w:p>
    <w:p w:rsidR="006831CC" w:rsidRPr="0078067B" w:rsidRDefault="006831CC" w:rsidP="0078067B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Расход щебня в сухом состоянии на 1м³ бетона</w:t>
      </w:r>
      <w:r w:rsid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:</w:t>
      </w:r>
    </w:p>
    <w:p w:rsidR="006831CC" w:rsidRPr="0078067B" w:rsidRDefault="006831CC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Щ = 1</w:t>
      </w:r>
      <w:proofErr w:type="gramStart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/(</w:t>
      </w:r>
      <w:proofErr w:type="gramEnd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V</w:t>
      </w:r>
      <w:proofErr w:type="spellStart"/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пщ</w:t>
      </w:r>
      <w:proofErr w:type="spellEnd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ɑ/</w:t>
      </w:r>
      <w:proofErr w:type="spellStart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н.щ</w:t>
      </w:r>
      <w:proofErr w:type="spellEnd"/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.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+ 1/</w:t>
      </w:r>
      <w:proofErr w:type="spellStart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щ</w:t>
      </w:r>
      <w:proofErr w:type="spellEnd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) = 1/ (0,43 х 1,3/1600 + 1/2800) = 1416кг</w:t>
      </w:r>
    </w:p>
    <w:p w:rsidR="006831CC" w:rsidRPr="0078067B" w:rsidRDefault="006831CC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Значени</w:t>
      </w:r>
      <w:r w:rsid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е коэффициента раздвижки зерен </w:t>
      </w:r>
      <w:r w:rsidR="00A349A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ɑ=1,3 выбрано по таблице 3 в зависимости от расхода цемента и вида крупного заполнителя.</w:t>
      </w:r>
    </w:p>
    <w:p w:rsidR="00926377" w:rsidRDefault="006831CC" w:rsidP="00225A71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Расход песка </w:t>
      </w:r>
      <w:r w:rsidR="0092637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в сухом состоянии на 1м³ бетона: 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 = [1-</w:t>
      </w:r>
      <w:r w:rsidR="00A349A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(Ц/ρ</w:t>
      </w: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ц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+ В/1000 + Щ/</w:t>
      </w:r>
      <w:proofErr w:type="spellStart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щ</w:t>
      </w:r>
      <w:proofErr w:type="spellEnd"/>
      <w:r w:rsidR="00A349A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)] 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п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[1</w:t>
      </w:r>
      <w:proofErr w:type="gramStart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-(</w:t>
      </w:r>
      <w:proofErr w:type="gramEnd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259/3100 + 175/1000 + +1416/2800)]</w:t>
      </w:r>
      <w:r w:rsidR="0092637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2620 = </w:t>
      </w:r>
      <w:smartTag w:uri="urn:schemas-microsoft-com:office:smarttags" w:element="metricconverter">
        <w:smartTagPr>
          <w:attr w:name="ProductID" w:val="617 кг"/>
        </w:smartTagPr>
        <w:r w:rsidRPr="0078067B">
          <w:rPr>
            <w:rFonts w:ascii="Times New Roman" w:eastAsia="Arial Unicode MS" w:hAnsi="Times New Roman" w:cs="Times New Roman"/>
            <w:kern w:val="1"/>
            <w:sz w:val="28"/>
            <w:szCs w:val="28"/>
            <w:lang w:eastAsia="ar-SA"/>
          </w:rPr>
          <w:t>617 кг</w:t>
        </w:r>
      </w:smartTag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.</w:t>
      </w:r>
    </w:p>
    <w:p w:rsidR="006831CC" w:rsidRPr="0078067B" w:rsidRDefault="006831CC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 результате расчетов получают ориентировочный номинальный (лабораторный) состав бетона, кг/ м³:</w:t>
      </w:r>
    </w:p>
    <w:p w:rsidR="006831CC" w:rsidRPr="0078067B" w:rsidRDefault="006831CC" w:rsidP="0078067B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Цемент – 259</w:t>
      </w:r>
    </w:p>
    <w:p w:rsidR="006831CC" w:rsidRPr="0078067B" w:rsidRDefault="006831CC" w:rsidP="0078067B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Вода – 175</w:t>
      </w:r>
    </w:p>
    <w:p w:rsidR="006831CC" w:rsidRPr="0078067B" w:rsidRDefault="006831CC" w:rsidP="0078067B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Песок – 617</w:t>
      </w:r>
    </w:p>
    <w:p w:rsidR="006831CC" w:rsidRPr="00A349A9" w:rsidRDefault="006831CC" w:rsidP="0078067B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eastAsia="ar-SA"/>
        </w:rPr>
      </w:pP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eastAsia="ar-SA"/>
        </w:rPr>
        <w:t>Щебень – 1416</w:t>
      </w:r>
    </w:p>
    <w:p w:rsidR="006831CC" w:rsidRPr="0078067B" w:rsidRDefault="006831CC" w:rsidP="0078067B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Итого – 2467</w:t>
      </w:r>
      <w:r w:rsidR="00A349A9" w:rsidRPr="00A349A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A349A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кг/ м³</w:t>
      </w:r>
    </w:p>
    <w:p w:rsidR="006831CC" w:rsidRPr="0078067B" w:rsidRDefault="006831CC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Полученное в итоге значение является расчетной средней плотностью бетонной смеси, т.е. </w:t>
      </w:r>
      <w:proofErr w:type="spellStart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б.см</w:t>
      </w:r>
      <w:proofErr w:type="spellEnd"/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.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2467 кг/ м³.</w:t>
      </w:r>
    </w:p>
    <w:p w:rsidR="00926377" w:rsidRDefault="006831CC" w:rsidP="00225A71">
      <w:pPr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Коэффициент выхода бетона</w:t>
      </w:r>
      <w:r w:rsidR="00A349A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: 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β = 1</w:t>
      </w:r>
      <w:proofErr w:type="gramStart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/(</w:t>
      </w:r>
      <w:proofErr w:type="gramEnd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V</w:t>
      </w: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ц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+ 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V</w:t>
      </w: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п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+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V</w:t>
      </w: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щ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) = 1/</w:t>
      </w:r>
      <w:r w:rsidR="00A349A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(Ц/</w:t>
      </w:r>
      <w:r w:rsidR="00A349A9" w:rsidRPr="00A349A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A349A9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 w:rsidR="00A349A9"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н.ц</w:t>
      </w:r>
      <w:proofErr w:type="spellEnd"/>
      <w:r w:rsidR="00A349A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+ П/</w:t>
      </w:r>
      <w:r w:rsidR="003E3B57" w:rsidRP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3E3B57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 w:rsidR="003E3B57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н.п</w:t>
      </w:r>
      <w:proofErr w:type="spellEnd"/>
      <w:r w:rsidR="003E3B57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.</w:t>
      </w:r>
      <w:r w:rsid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A349A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+Щ/</w:t>
      </w:r>
      <w:r w:rsidR="00A349A9" w:rsidRPr="00A349A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A349A9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 w:rsidR="00A349A9"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н.щ</w:t>
      </w:r>
      <w:proofErr w:type="spellEnd"/>
      <w:r w:rsidR="00A349A9"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.</w:t>
      </w:r>
      <w:r w:rsidR="00A349A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)= 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1(259/1200+617/1500+1416/1600) = 0,66.</w:t>
      </w:r>
    </w:p>
    <w:p w:rsidR="006831CC" w:rsidRPr="0078067B" w:rsidRDefault="006831CC" w:rsidP="003E3B57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Расход материалов на </w:t>
      </w:r>
      <w:smartTag w:uri="urn:schemas-microsoft-com:office:smarttags" w:element="metricconverter">
        <w:smartTagPr>
          <w:attr w:name="ProductID" w:val="0,5 м³"/>
        </w:smartTagPr>
        <w:r w:rsidRPr="0078067B">
          <w:rPr>
            <w:rFonts w:ascii="Times New Roman" w:eastAsia="Arial Unicode MS" w:hAnsi="Times New Roman" w:cs="Times New Roman"/>
            <w:kern w:val="1"/>
            <w:sz w:val="28"/>
            <w:szCs w:val="28"/>
            <w:lang w:eastAsia="ar-SA"/>
          </w:rPr>
          <w:t>0,5 м³</w:t>
        </w:r>
      </w:smartTag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(</w:t>
      </w:r>
      <w:smartTag w:uri="urn:schemas-microsoft-com:office:smarttags" w:element="metricconverter">
        <w:smartTagPr>
          <w:attr w:name="ProductID" w:val="50 л"/>
        </w:smartTagPr>
        <w:r w:rsidRPr="0078067B">
          <w:rPr>
            <w:rFonts w:ascii="Times New Roman" w:eastAsia="Arial Unicode MS" w:hAnsi="Times New Roman" w:cs="Times New Roman"/>
            <w:kern w:val="1"/>
            <w:sz w:val="28"/>
            <w:szCs w:val="28"/>
            <w:lang w:eastAsia="ar-SA"/>
          </w:rPr>
          <w:t>50 л</w:t>
        </w:r>
      </w:smartTag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) бетонной смеси пробного замеса</w:t>
      </w:r>
      <w:r w:rsid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рассчитывают исходя из приведенного выше номинального состава бетона, кг:</w:t>
      </w:r>
    </w:p>
    <w:p w:rsidR="006831CC" w:rsidRPr="0078067B" w:rsidRDefault="006831CC" w:rsidP="0078067B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Цемент</w:t>
      </w:r>
      <w:r w:rsid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(Ц</w:t>
      </w:r>
      <w:r w:rsidR="003E3B57" w:rsidRPr="003E3B57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1</w:t>
      </w:r>
      <w:r w:rsid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)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– 259 х 0,05 = 12,95</w:t>
      </w:r>
      <w:r w:rsidR="003701BA" w:rsidRPr="003701B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3701BA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кг</w:t>
      </w:r>
    </w:p>
    <w:p w:rsidR="006831CC" w:rsidRPr="0078067B" w:rsidRDefault="006831CC" w:rsidP="0078067B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Вода</w:t>
      </w:r>
      <w:r w:rsid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(В</w:t>
      </w:r>
      <w:r w:rsidR="003E3B57" w:rsidRPr="003E3B57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1</w:t>
      </w:r>
      <w:r w:rsid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)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– 175 х 0,05 = 8,75</w:t>
      </w:r>
      <w:r w:rsidR="003701BA" w:rsidRPr="003701B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3701BA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кг</w:t>
      </w:r>
    </w:p>
    <w:p w:rsidR="006831CC" w:rsidRPr="0078067B" w:rsidRDefault="006831CC" w:rsidP="0078067B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Песок</w:t>
      </w:r>
      <w:r w:rsid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(П</w:t>
      </w:r>
      <w:r w:rsidR="003E3B57" w:rsidRPr="003E3B57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1</w:t>
      </w:r>
      <w:r w:rsid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)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– 617 х 0,05 = 30,85</w:t>
      </w:r>
      <w:r w:rsidR="003701BA" w:rsidRPr="003701B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3701BA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кг</w:t>
      </w:r>
    </w:p>
    <w:p w:rsidR="000D6CEC" w:rsidRDefault="006831CC" w:rsidP="00225A71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Щебень</w:t>
      </w:r>
      <w:r w:rsid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(Щ</w:t>
      </w:r>
      <w:r w:rsidR="003E3B57" w:rsidRPr="003E3B57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1</w:t>
      </w:r>
      <w:r w:rsid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)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– 1416 х 0,05 = 70,8</w:t>
      </w:r>
      <w:r w:rsidR="003701BA" w:rsidRPr="003701B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3701BA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кг</w:t>
      </w:r>
    </w:p>
    <w:p w:rsidR="006831CC" w:rsidRPr="0078067B" w:rsidRDefault="003E3B57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6831CC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Отвешивают расчетное количество материалов приготавливают бетонную </w:t>
      </w:r>
      <w:proofErr w:type="gramStart"/>
      <w:r w:rsidR="006831CC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смесь</w:t>
      </w:r>
      <w:proofErr w:type="gramEnd"/>
      <w:r w:rsidR="006831CC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, подвижность которой определяют с помощью стандартного конуса. Если осадка конуса </w:t>
      </w:r>
      <w:smartTag w:uri="urn:schemas-microsoft-com:office:smarttags" w:element="metricconverter">
        <w:smartTagPr>
          <w:attr w:name="ProductID" w:val="1 см"/>
        </w:smartTagPr>
        <w:r w:rsidR="006831CC" w:rsidRPr="0078067B">
          <w:rPr>
            <w:rFonts w:ascii="Times New Roman" w:eastAsia="Arial Unicode MS" w:hAnsi="Times New Roman" w:cs="Times New Roman"/>
            <w:kern w:val="1"/>
            <w:sz w:val="28"/>
            <w:szCs w:val="28"/>
            <w:lang w:eastAsia="ar-SA"/>
          </w:rPr>
          <w:t>1 см</w:t>
        </w:r>
      </w:smartTag>
      <w:r w:rsidR="006831CC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, т.е. меньше заданной (как в нашем примера), то для </w:t>
      </w:r>
      <w:r w:rsidR="006831CC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lastRenderedPageBreak/>
        <w:t xml:space="preserve">увеличения подвижности бетонной смеси добавляют 10% цемента и воды (цементы 12,95 х 0,1 = 1,295кг; воды 8,75 х 0,1 = 0,875кг). Бетонную смесь с добавкой цемента и воды дополнительно хорошо перемешивают и проверяют подвижность. Если при проверке подвижность осадки конуса окажется </w:t>
      </w:r>
      <w:smartTag w:uri="urn:schemas-microsoft-com:office:smarttags" w:element="metricconverter">
        <w:smartTagPr>
          <w:attr w:name="ProductID" w:val="3 см"/>
        </w:smartTagPr>
        <w:r w:rsidR="006831CC" w:rsidRPr="0078067B">
          <w:rPr>
            <w:rFonts w:ascii="Times New Roman" w:eastAsia="Arial Unicode MS" w:hAnsi="Times New Roman" w:cs="Times New Roman"/>
            <w:kern w:val="1"/>
            <w:sz w:val="28"/>
            <w:szCs w:val="28"/>
            <w:lang w:eastAsia="ar-SA"/>
          </w:rPr>
          <w:t>3 см</w:t>
        </w:r>
      </w:smartTag>
      <w:r w:rsidR="006831CC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, т.е. будет соответствовать заданной, опыт заканчивают и устанавливают действительный расход материалов с учетом добавления 10% цемента и воды, определяя их абсолютный объем, м³:</w:t>
      </w:r>
    </w:p>
    <w:p w:rsidR="006831CC" w:rsidRPr="0078067B" w:rsidRDefault="006831CC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Цемент –</w:t>
      </w:r>
      <w:r w:rsidR="003E3B57" w:rsidRP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(Ц</w:t>
      </w:r>
      <w:r w:rsidR="003E3B57" w:rsidRPr="003E3B57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1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+ 10% Ц</w:t>
      </w:r>
      <w:proofErr w:type="gramStart"/>
      <w:r w:rsidR="003E3B57" w:rsidRPr="003E3B57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1</w:t>
      </w:r>
      <w:r w:rsid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)/</w:t>
      </w:r>
      <w:proofErr w:type="gramEnd"/>
      <w:r w:rsidR="003E3B57" w:rsidRP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3E3B57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 w:rsidR="003E3B57"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ц</w:t>
      </w:r>
      <w:r w:rsid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(12,95+1,295)</w:t>
      </w:r>
      <w:r w:rsid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/3100 = 0,0046</w:t>
      </w:r>
      <w:r w:rsidR="003E3B57" w:rsidRP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3E3B57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м³</w:t>
      </w:r>
    </w:p>
    <w:p w:rsidR="006831CC" w:rsidRPr="0078067B" w:rsidRDefault="006831CC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Вода –</w:t>
      </w:r>
      <w:r w:rsidR="003E3B57" w:rsidRP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(В</w:t>
      </w:r>
      <w:r w:rsidR="003E3B57" w:rsidRPr="003E3B57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1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+</w:t>
      </w:r>
      <w:r w:rsidR="003E3B57" w:rsidRP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10%В</w:t>
      </w:r>
      <w:proofErr w:type="gramStart"/>
      <w:r w:rsidR="003E3B57" w:rsidRPr="003E3B57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1</w:t>
      </w:r>
      <w:r w:rsid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)/</w:t>
      </w:r>
      <w:proofErr w:type="gramEnd"/>
      <w:r w:rsid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1000 = 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(8,75+0,875)</w:t>
      </w:r>
      <w:r w:rsid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/1000 = 0,0097</w:t>
      </w:r>
      <w:r w:rsidR="003E3B57" w:rsidRP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3E3B57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м³</w:t>
      </w:r>
    </w:p>
    <w:p w:rsidR="006831CC" w:rsidRPr="0078067B" w:rsidRDefault="006831CC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Песок –</w:t>
      </w:r>
      <w:r w:rsidR="003E3B57" w:rsidRP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</w:t>
      </w:r>
      <w:r w:rsidR="003E3B57" w:rsidRPr="003E3B57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1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/</w:t>
      </w:r>
      <w:r w:rsidR="003E3B57" w:rsidRP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3E3B57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 w:rsidR="003E3B57"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п</w:t>
      </w:r>
      <w:r w:rsidR="003E3B57"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= 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30,85/2620 = 0,117</w:t>
      </w:r>
      <w:r w:rsidR="003E3B57" w:rsidRP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3E3B57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м³</w:t>
      </w:r>
    </w:p>
    <w:p w:rsidR="006831CC" w:rsidRPr="00780BDF" w:rsidRDefault="006831CC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eastAsia="ar-SA"/>
        </w:rPr>
      </w:pPr>
      <w:r w:rsidRPr="00780BDF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eastAsia="ar-SA"/>
        </w:rPr>
        <w:t>Щебень –</w:t>
      </w:r>
      <w:r w:rsidR="003E3B57" w:rsidRPr="00780BDF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eastAsia="ar-SA"/>
        </w:rPr>
        <w:t>Щ</w:t>
      </w:r>
      <w:r w:rsidR="003E3B57" w:rsidRPr="00780BDF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vertAlign w:val="subscript"/>
          <w:lang w:eastAsia="ar-SA"/>
        </w:rPr>
        <w:t>1</w:t>
      </w:r>
      <w:r w:rsidR="003E3B57" w:rsidRPr="00780BDF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eastAsia="ar-SA"/>
        </w:rPr>
        <w:t xml:space="preserve"> /</w:t>
      </w:r>
      <w:r w:rsidR="00780BDF" w:rsidRPr="00780BDF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eastAsia="ar-SA"/>
        </w:rPr>
        <w:t xml:space="preserve"> </w:t>
      </w:r>
      <w:proofErr w:type="spellStart"/>
      <w:r w:rsidR="00780BDF" w:rsidRPr="00780BDF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eastAsia="ar-SA"/>
        </w:rPr>
        <w:t>ρ</w:t>
      </w:r>
      <w:r w:rsidR="00780BDF" w:rsidRPr="00780BDF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vertAlign w:val="subscript"/>
          <w:lang w:eastAsia="ar-SA"/>
        </w:rPr>
        <w:t>щ</w:t>
      </w:r>
      <w:proofErr w:type="spellEnd"/>
      <w:r w:rsidR="00780BDF" w:rsidRPr="00780BDF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eastAsia="ar-SA"/>
        </w:rPr>
        <w:t xml:space="preserve"> = </w:t>
      </w:r>
      <w:r w:rsidRPr="00780BDF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eastAsia="ar-SA"/>
        </w:rPr>
        <w:t>70,1/2800 = 0,0254</w:t>
      </w:r>
      <w:r w:rsidR="003E3B57" w:rsidRPr="00780BDF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eastAsia="ar-SA"/>
        </w:rPr>
        <w:t xml:space="preserve"> м³</w:t>
      </w:r>
    </w:p>
    <w:p w:rsidR="00EB26FB" w:rsidRDefault="003701BA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Всего (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V</w:t>
      </w:r>
      <w:proofErr w:type="gramStart"/>
      <w:r w:rsidRPr="003701BA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з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)</w:t>
      </w:r>
      <w:r w:rsidR="006831CC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  </w:t>
      </w:r>
      <w:proofErr w:type="gramEnd"/>
      <w:r w:rsidR="006831CC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                      0,0513</w:t>
      </w:r>
      <w:r w:rsidR="003E3B57" w:rsidRP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3E3B57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м³</w:t>
      </w:r>
    </w:p>
    <w:p w:rsidR="003D6587" w:rsidRDefault="003D6587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proofErr w:type="spellStart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Ц</w:t>
      </w:r>
      <w:r w:rsidRPr="003701BA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з</w:t>
      </w:r>
      <w:proofErr w:type="spellEnd"/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(Ц</w:t>
      </w:r>
      <w:r w:rsidRPr="003E3B57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1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+ 10% Ц</w:t>
      </w:r>
      <w:r w:rsidRPr="003E3B57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1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)</w:t>
      </w:r>
      <w:r w:rsidR="00E3342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</w:t>
      </w:r>
      <w:r w:rsidR="00E3342B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(12,95+1,295)</w:t>
      </w:r>
      <w:r w:rsidR="00E3342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</w:t>
      </w:r>
      <w:r w:rsidR="00E3342B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14,25</w:t>
      </w:r>
    </w:p>
    <w:p w:rsidR="003D6587" w:rsidRDefault="003D6587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proofErr w:type="spellStart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</w:t>
      </w:r>
      <w:r w:rsidRPr="003701BA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з</w:t>
      </w:r>
      <w:proofErr w:type="spellEnd"/>
      <w:r w:rsidR="00E3342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(В</w:t>
      </w:r>
      <w:r w:rsidR="00E3342B" w:rsidRPr="003E3B57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1</w:t>
      </w:r>
      <w:r w:rsidR="00E3342B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E3342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+</w:t>
      </w:r>
      <w:r w:rsidR="00E3342B" w:rsidRPr="003E3B5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E3342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10%В</w:t>
      </w:r>
      <w:r w:rsidR="00E3342B" w:rsidRPr="003E3B57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1</w:t>
      </w:r>
      <w:r w:rsidR="00E3342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) = </w:t>
      </w:r>
      <w:r w:rsidR="00E3342B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(8,75+0,875)</w:t>
      </w:r>
      <w:r w:rsidR="00E3342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</w:t>
      </w:r>
      <w:r w:rsidR="00E3342B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9,63</w:t>
      </w:r>
    </w:p>
    <w:p w:rsidR="003D6587" w:rsidRDefault="003D6587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proofErr w:type="spellStart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</w:t>
      </w:r>
      <w:r w:rsidRPr="003701BA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з</w:t>
      </w:r>
      <w:proofErr w:type="spellEnd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E3342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= П</w:t>
      </w:r>
      <w:proofErr w:type="gramStart"/>
      <w:r w:rsidR="00E3342B" w:rsidRPr="003E3B57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1</w:t>
      </w:r>
      <w:r w:rsidR="00E3342B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 xml:space="preserve">  </w:t>
      </w:r>
      <w:r w:rsidR="00E3342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=</w:t>
      </w:r>
      <w:proofErr w:type="gramEnd"/>
      <w:r w:rsidR="00E3342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3</w:t>
      </w:r>
      <w:r w:rsidR="00E3342B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0,85</w:t>
      </w:r>
    </w:p>
    <w:p w:rsidR="000D6CEC" w:rsidRDefault="003D6587" w:rsidP="00225A71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proofErr w:type="spellStart"/>
      <w:proofErr w:type="gramStart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Щ</w:t>
      </w:r>
      <w:r w:rsidRPr="003701BA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з</w:t>
      </w:r>
      <w:proofErr w:type="spellEnd"/>
      <w:r w:rsidRPr="00E3342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,</w:t>
      </w:r>
      <w:r w:rsidR="00E3342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=</w:t>
      </w:r>
      <w:proofErr w:type="gramEnd"/>
      <w:r w:rsidR="00E3342B" w:rsidRPr="00E3342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Щ</w:t>
      </w:r>
      <w:r w:rsidR="00E3342B" w:rsidRPr="00E3342B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 xml:space="preserve">1 </w:t>
      </w:r>
      <w:r w:rsidR="00E3342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= </w:t>
      </w:r>
      <w:r w:rsidR="00E3342B" w:rsidRPr="00E3342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70,1</w:t>
      </w:r>
      <w:r w:rsidR="003551E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6831CC" w:rsidRPr="0078067B" w:rsidRDefault="006831CC" w:rsidP="0078067B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Зная объем бетонной смеси пробного откорректированного замеса 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V</w:t>
      </w:r>
      <w:r w:rsidRPr="008211A8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з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и </w:t>
      </w:r>
      <w:r w:rsidRPr="00BF70A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факт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ический расход материалов </w:t>
      </w:r>
      <w:proofErr w:type="spellStart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Ц</w:t>
      </w:r>
      <w:r w:rsidRPr="003701BA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з</w:t>
      </w:r>
      <w:proofErr w:type="spellEnd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, </w:t>
      </w:r>
      <w:proofErr w:type="spellStart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</w:t>
      </w:r>
      <w:r w:rsidRPr="003701BA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з</w:t>
      </w:r>
      <w:proofErr w:type="spellEnd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, </w:t>
      </w:r>
      <w:proofErr w:type="spellStart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</w:t>
      </w:r>
      <w:r w:rsidRPr="003701BA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з</w:t>
      </w:r>
      <w:proofErr w:type="spellEnd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, </w:t>
      </w:r>
      <w:proofErr w:type="spellStart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Щ</w:t>
      </w:r>
      <w:r w:rsidRPr="003701BA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з</w:t>
      </w:r>
      <w:proofErr w:type="spellEnd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, рассчитывают расход материалов на </w:t>
      </w:r>
      <w:smartTag w:uri="urn:schemas-microsoft-com:office:smarttags" w:element="metricconverter">
        <w:smartTagPr>
          <w:attr w:name="ProductID" w:val="1 м³"/>
        </w:smartTagPr>
        <w:r w:rsidRPr="0078067B">
          <w:rPr>
            <w:rFonts w:ascii="Times New Roman" w:eastAsia="Arial Unicode MS" w:hAnsi="Times New Roman" w:cs="Times New Roman"/>
            <w:kern w:val="1"/>
            <w:sz w:val="28"/>
            <w:szCs w:val="28"/>
            <w:lang w:eastAsia="ar-SA"/>
          </w:rPr>
          <w:t>1 м³</w:t>
        </w:r>
      </w:smartTag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(</w:t>
      </w:r>
      <w:smartTag w:uri="urn:schemas-microsoft-com:office:smarttags" w:element="metricconverter">
        <w:smartTagPr>
          <w:attr w:name="ProductID" w:val="1000 л"/>
        </w:smartTagPr>
        <w:r w:rsidRPr="0078067B">
          <w:rPr>
            <w:rFonts w:ascii="Times New Roman" w:eastAsia="Arial Unicode MS" w:hAnsi="Times New Roman" w:cs="Times New Roman"/>
            <w:kern w:val="1"/>
            <w:sz w:val="28"/>
            <w:szCs w:val="28"/>
            <w:lang w:eastAsia="ar-SA"/>
          </w:rPr>
          <w:t>1000 л</w:t>
        </w:r>
      </w:smartTag>
      <w:r w:rsidR="000F51C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) бетонной смеси, кг/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м³:</w:t>
      </w:r>
    </w:p>
    <w:p w:rsidR="006831CC" w:rsidRPr="0078067B" w:rsidRDefault="00426EC5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Ц = </w:t>
      </w:r>
      <w:proofErr w:type="spellStart"/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Ц</w:t>
      </w:r>
      <w:r w:rsidRPr="00426EC5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з</w:t>
      </w:r>
      <w:proofErr w:type="spellEnd"/>
      <w:r w:rsidR="006831CC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х 1/</w:t>
      </w:r>
      <w:r w:rsidR="006831CC" w:rsidRPr="0078067B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V</w:t>
      </w:r>
      <w:r w:rsidR="006831CC" w:rsidRPr="003701BA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з</w:t>
      </w:r>
      <w:r w:rsidR="006831CC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14,25/0,0513 = 277</w:t>
      </w:r>
      <w:r w:rsidR="008211A8" w:rsidRPr="008211A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кг/</w:t>
      </w:r>
      <w:r w:rsidR="008211A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м³</w:t>
      </w:r>
    </w:p>
    <w:p w:rsidR="006831CC" w:rsidRPr="0078067B" w:rsidRDefault="006831CC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В = </w:t>
      </w:r>
      <w:proofErr w:type="spellStart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</w:t>
      </w:r>
      <w:r w:rsidRPr="00426EC5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з</w:t>
      </w:r>
      <w:proofErr w:type="spellEnd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х 1/</w:t>
      </w:r>
      <w:r w:rsidR="003701BA" w:rsidRPr="003701B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3701BA" w:rsidRPr="0078067B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V</w:t>
      </w:r>
      <w:r w:rsidR="003701BA" w:rsidRPr="003701BA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з</w:t>
      </w:r>
      <w:r w:rsidR="000F51C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9,63/0,0513 = 188</w:t>
      </w:r>
      <w:r w:rsidR="008211A8" w:rsidRPr="008211A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426EC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кг/</w:t>
      </w:r>
      <w:r w:rsidR="008211A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м³</w:t>
      </w:r>
    </w:p>
    <w:p w:rsidR="006831CC" w:rsidRPr="0078067B" w:rsidRDefault="006831CC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П = </w:t>
      </w:r>
      <w:proofErr w:type="spellStart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</w:t>
      </w:r>
      <w:r w:rsidRPr="00426EC5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з</w:t>
      </w:r>
      <w:proofErr w:type="spellEnd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х 1/</w:t>
      </w:r>
      <w:r w:rsidR="003701BA" w:rsidRPr="003701B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3701BA" w:rsidRPr="0078067B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V</w:t>
      </w:r>
      <w:r w:rsidR="003701BA" w:rsidRPr="003701BA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з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30,85/0,0513 = 599</w:t>
      </w:r>
      <w:r w:rsidR="008211A8" w:rsidRPr="008211A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426EC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кг/</w:t>
      </w:r>
      <w:r w:rsidR="008211A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м³</w:t>
      </w:r>
    </w:p>
    <w:p w:rsidR="006831CC" w:rsidRPr="0078067B" w:rsidRDefault="006831CC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eastAsia="ar-SA"/>
        </w:rPr>
        <w:t xml:space="preserve">Щ = </w:t>
      </w:r>
      <w:proofErr w:type="spellStart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eastAsia="ar-SA"/>
        </w:rPr>
        <w:t>Щ</w:t>
      </w:r>
      <w:r w:rsidRPr="00426EC5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vertAlign w:val="subscript"/>
          <w:lang w:eastAsia="ar-SA"/>
        </w:rPr>
        <w:t>з</w:t>
      </w:r>
      <w:proofErr w:type="spellEnd"/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eastAsia="ar-SA"/>
        </w:rPr>
        <w:t xml:space="preserve"> х 1/</w:t>
      </w:r>
      <w:r w:rsidR="003701BA" w:rsidRPr="008211A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3701BA" w:rsidRPr="0078067B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V</w:t>
      </w:r>
      <w:r w:rsidR="003701BA" w:rsidRPr="003701BA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з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eastAsia="ar-SA"/>
        </w:rPr>
        <w:t xml:space="preserve"> = 70,1/0,0513 = 1366</w:t>
      </w:r>
      <w:r w:rsidR="008211A8" w:rsidRPr="008211A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426EC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кг/</w:t>
      </w:r>
      <w:r w:rsidR="008211A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м³</w:t>
      </w:r>
    </w:p>
    <w:p w:rsidR="000F51C7" w:rsidRDefault="006831CC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Всего                </w:t>
      </w:r>
      <w:r w:rsidR="000F51C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                          2429</w:t>
      </w:r>
    </w:p>
    <w:p w:rsidR="006831CC" w:rsidRPr="0078067B" w:rsidRDefault="006831CC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Фактическая плотность свежеуложенной бетонной смеси </w:t>
      </w:r>
      <w:proofErr w:type="spellStart"/>
      <w:r w:rsidR="000F51C7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 w:rsidR="000F51C7"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б.см</w:t>
      </w:r>
      <w:proofErr w:type="spellEnd"/>
      <w:r w:rsidR="000F51C7"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.</w:t>
      </w:r>
      <w:r w:rsidR="000F51C7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0F51C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= 2429кг/ м³,</w:t>
      </w:r>
    </w:p>
    <w:p w:rsidR="00E57C8D" w:rsidRDefault="000F51C7" w:rsidP="0078067B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  </w:t>
      </w:r>
    </w:p>
    <w:p w:rsidR="0013127E" w:rsidRDefault="00E57C8D" w:rsidP="0078067B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  </w:t>
      </w:r>
      <w:r w:rsidR="006831CC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Производственный (полевой) состав бетона вычисляют, принимая во внимание влажность заполнителей (в данном примере влажность песка </w:t>
      </w:r>
      <w:r w:rsidR="000F51C7" w:rsidRPr="00BA42E6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W</w:t>
      </w:r>
      <w:r w:rsidR="000F51C7"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п</w:t>
      </w:r>
      <w:r w:rsidR="000F51C7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0F51C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= </w:t>
      </w:r>
      <w:r w:rsidR="006831CC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3% и</w:t>
      </w:r>
      <w:r w:rsidR="000F51C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влажность</w:t>
      </w:r>
      <w:r w:rsidR="006831CC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щебня </w:t>
      </w:r>
      <w:r w:rsidR="000F51C7" w:rsidRPr="00BA42E6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W</w:t>
      </w:r>
      <w:r w:rsidR="000F51C7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щ</w:t>
      </w:r>
      <w:r w:rsidR="000F51C7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0F51C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=</w:t>
      </w:r>
      <w:r w:rsidR="006831CC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1%), в связи с чем необходимое количество воды уменьшают: </w:t>
      </w:r>
      <w:r w:rsidR="000F51C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</w:t>
      </w:r>
      <w:r w:rsidR="000F51C7" w:rsidRPr="000F51C7">
        <w:rPr>
          <w:rFonts w:ascii="Times New Roman" w:eastAsia="Arial Unicode MS" w:hAnsi="Times New Roman" w:cs="Times New Roman"/>
          <w:kern w:val="1"/>
          <w:sz w:val="28"/>
          <w:szCs w:val="28"/>
          <w:vertAlign w:val="superscript"/>
          <w:lang w:eastAsia="ar-SA"/>
        </w:rPr>
        <w:t>|</w:t>
      </w:r>
      <w:r w:rsidR="000F51C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=</w:t>
      </w:r>
      <w:r w:rsidR="000F51C7" w:rsidRPr="000F51C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0F51C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 – (</w:t>
      </w:r>
      <w:r w:rsidR="000F51C7" w:rsidRPr="00BA42E6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W</w:t>
      </w:r>
      <w:proofErr w:type="gramStart"/>
      <w:r w:rsidR="000F51C7"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п</w:t>
      </w:r>
      <w:r w:rsidR="000F51C7" w:rsidRPr="000F51C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0F51C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0F51C7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х</w:t>
      </w:r>
      <w:proofErr w:type="gramEnd"/>
      <w:r w:rsidR="000F51C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 П/100 +</w:t>
      </w:r>
      <w:r w:rsidR="000F51C7" w:rsidRPr="000F51C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0F51C7" w:rsidRPr="00BA42E6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W</w:t>
      </w:r>
      <w:r w:rsidR="000F51C7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щ</w:t>
      </w:r>
      <w:r w:rsidR="000F51C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 </w:t>
      </w:r>
      <w:r w:rsidR="000F51C7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х</w:t>
      </w:r>
      <w:r w:rsidR="000F51C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 Щ/100) = </w:t>
      </w:r>
      <w:r w:rsidR="006831CC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188 – (3 х 599/100 + 1 х 1366/100) = 188 – (18+14) = </w:t>
      </w:r>
      <w:smartTag w:uri="urn:schemas-microsoft-com:office:smarttags" w:element="metricconverter">
        <w:smartTagPr>
          <w:attr w:name="ProductID" w:val="156 кг"/>
        </w:smartTagPr>
        <w:r w:rsidR="006831CC" w:rsidRPr="0078067B">
          <w:rPr>
            <w:rFonts w:ascii="Times New Roman" w:eastAsia="Arial Unicode MS" w:hAnsi="Times New Roman" w:cs="Times New Roman"/>
            <w:kern w:val="1"/>
            <w:sz w:val="28"/>
            <w:szCs w:val="28"/>
            <w:lang w:eastAsia="ar-SA"/>
          </w:rPr>
          <w:t>156 кг</w:t>
        </w:r>
      </w:smartTag>
      <w:r w:rsidR="006831CC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. </w:t>
      </w:r>
    </w:p>
    <w:p w:rsidR="006831CC" w:rsidRPr="0078067B" w:rsidRDefault="006831CC" w:rsidP="0078067B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При этом количество заполнителей соответственно увеличивают:</w:t>
      </w:r>
    </w:p>
    <w:p w:rsidR="006831CC" w:rsidRPr="0078067B" w:rsidRDefault="006831CC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Песок –</w:t>
      </w:r>
      <w:r w:rsidR="004C0A1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П (1 +</w:t>
      </w:r>
      <w:r w:rsidR="004C0A15" w:rsidRPr="00BA42E6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W</w:t>
      </w:r>
      <w:r w:rsidR="004C0A15"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п</w:t>
      </w:r>
      <w:r w:rsidR="004C0A1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/100)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4C0A1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= 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599(1+3/100) = 599+18 = </w:t>
      </w:r>
      <w:smartTag w:uri="urn:schemas-microsoft-com:office:smarttags" w:element="metricconverter">
        <w:smartTagPr>
          <w:attr w:name="ProductID" w:val="617 кг"/>
        </w:smartTagPr>
        <w:r w:rsidRPr="0078067B">
          <w:rPr>
            <w:rFonts w:ascii="Times New Roman" w:eastAsia="Arial Unicode MS" w:hAnsi="Times New Roman" w:cs="Times New Roman"/>
            <w:kern w:val="1"/>
            <w:sz w:val="28"/>
            <w:szCs w:val="28"/>
            <w:lang w:eastAsia="ar-SA"/>
          </w:rPr>
          <w:t>617 кг</w:t>
        </w:r>
      </w:smartTag>
    </w:p>
    <w:p w:rsidR="00E57C8D" w:rsidRDefault="006831CC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Щебень – </w:t>
      </w:r>
      <w:r w:rsidR="004C0A1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Щ (1+</w:t>
      </w:r>
      <w:r w:rsidR="004C0A15" w:rsidRPr="00BA42E6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W</w:t>
      </w:r>
      <w:r w:rsidR="004C0A15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щ</w:t>
      </w:r>
      <w:r w:rsidR="004C0A1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/100) = 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1366(1+1/100) = 1366+14 = 1380 </w:t>
      </w:r>
      <w:r w:rsidR="0013127E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кг</w:t>
      </w:r>
    </w:p>
    <w:p w:rsidR="006831CC" w:rsidRPr="0078067B" w:rsidRDefault="0013127E" w:rsidP="0078067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Для </w:t>
      </w:r>
      <w:r w:rsidR="006831CC"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получения производственного состава в отношениях по массе расход каждого компонента бетонной смеси, кг, делят на расход цемента:</w:t>
      </w:r>
    </w:p>
    <w:p w:rsidR="00482F5B" w:rsidRDefault="00482F5B" w:rsidP="0078067B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Ц/</w:t>
      </w:r>
      <w:proofErr w:type="gramStart"/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Ц :</w:t>
      </w:r>
      <w:proofErr w:type="gramEnd"/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П/Ц : Щ/Ц </w:t>
      </w:r>
    </w:p>
    <w:p w:rsidR="006831CC" w:rsidRPr="0078067B" w:rsidRDefault="00482F5B" w:rsidP="0078067B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277/277 : 617/277 : 1380/277 </w:t>
      </w:r>
    </w:p>
    <w:p w:rsidR="006831CC" w:rsidRPr="00EB26FB" w:rsidRDefault="006831CC" w:rsidP="00EB26FB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proofErr w:type="gramStart"/>
      <w:r w:rsidRPr="004C0A15">
        <w:rPr>
          <w:rFonts w:ascii="Times New Roman" w:eastAsia="Arial Unicode MS" w:hAnsi="Times New Roman" w:cs="Times New Roman"/>
          <w:b/>
          <w:kern w:val="1"/>
          <w:sz w:val="28"/>
          <w:szCs w:val="28"/>
          <w:u w:val="single"/>
          <w:lang w:eastAsia="ar-SA"/>
        </w:rPr>
        <w:t>1 :</w:t>
      </w:r>
      <w:proofErr w:type="gramEnd"/>
      <w:r w:rsidRPr="004C0A15">
        <w:rPr>
          <w:rFonts w:ascii="Times New Roman" w:eastAsia="Arial Unicode MS" w:hAnsi="Times New Roman" w:cs="Times New Roman"/>
          <w:b/>
          <w:kern w:val="1"/>
          <w:sz w:val="28"/>
          <w:szCs w:val="28"/>
          <w:u w:val="single"/>
          <w:lang w:eastAsia="ar-SA"/>
        </w:rPr>
        <w:t xml:space="preserve"> 2,5 : 5</w:t>
      </w:r>
      <w:r w:rsidR="004C0A1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при В/Ц = 0,</w:t>
      </w:r>
      <w:r w:rsidRPr="0078067B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6</w:t>
      </w:r>
      <w:r w:rsidR="004C0A1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8</w:t>
      </w:r>
    </w:p>
    <w:p w:rsidR="00225A71" w:rsidRDefault="00225A71" w:rsidP="00B675F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Toc251512267"/>
    </w:p>
    <w:p w:rsidR="00B675F6" w:rsidRPr="00BA42E6" w:rsidRDefault="00B675F6" w:rsidP="00B675F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42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Характеристика материалов для расчета состава тяжелого бетона</w:t>
      </w:r>
      <w:bookmarkEnd w:id="0"/>
    </w:p>
    <w:p w:rsidR="00B675F6" w:rsidRDefault="00B675F6" w:rsidP="00B675F6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</w:pPr>
      <w:proofErr w:type="gramStart"/>
      <w:r w:rsidRPr="00BA42E6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>по</w:t>
      </w:r>
      <w:proofErr w:type="gramEnd"/>
      <w:r w:rsidRPr="00BA42E6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 xml:space="preserve"> методу абсолютных объемов</w:t>
      </w:r>
    </w:p>
    <w:p w:rsidR="00B675F6" w:rsidRPr="00E44E47" w:rsidRDefault="00B675F6" w:rsidP="00E44E47">
      <w:pPr>
        <w:suppressAutoHyphens/>
        <w:spacing w:after="0" w:line="276" w:lineRule="auto"/>
        <w:jc w:val="right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proofErr w:type="gramStart"/>
      <w:r w:rsidRPr="008D1DD3">
        <w:rPr>
          <w:rFonts w:ascii="Times New Roman" w:eastAsia="Arial Unicode MS" w:hAnsi="Times New Roman" w:cs="Times New Roman"/>
          <w:sz w:val="28"/>
          <w:szCs w:val="28"/>
          <w:lang w:eastAsia="ar-SA"/>
        </w:rPr>
        <w:t>таблица</w:t>
      </w:r>
      <w:proofErr w:type="gramEnd"/>
      <w:r w:rsidRPr="008D1DD3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1701"/>
        <w:gridCol w:w="1275"/>
        <w:gridCol w:w="1560"/>
        <w:gridCol w:w="1388"/>
      </w:tblGrid>
      <w:tr w:rsidR="00B675F6" w:rsidRPr="00BA42E6" w:rsidTr="00EB26FB">
        <w:tc>
          <w:tcPr>
            <w:tcW w:w="3823" w:type="dxa"/>
            <w:shd w:val="clear" w:color="auto" w:fill="auto"/>
          </w:tcPr>
          <w:p w:rsidR="00B675F6" w:rsidRPr="00E8101B" w:rsidRDefault="0078067B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8101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М</w:t>
            </w:r>
            <w:r w:rsidR="00B675F6" w:rsidRPr="00E8101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атериал</w:t>
            </w:r>
          </w:p>
        </w:tc>
        <w:tc>
          <w:tcPr>
            <w:tcW w:w="1701" w:type="dxa"/>
            <w:shd w:val="clear" w:color="auto" w:fill="auto"/>
          </w:tcPr>
          <w:p w:rsidR="00B675F6" w:rsidRPr="00E8101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8101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Истинная плотность</w:t>
            </w:r>
          </w:p>
        </w:tc>
        <w:tc>
          <w:tcPr>
            <w:tcW w:w="1275" w:type="dxa"/>
            <w:shd w:val="clear" w:color="auto" w:fill="auto"/>
          </w:tcPr>
          <w:p w:rsidR="00B675F6" w:rsidRPr="00E8101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8101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Насыпная плотность</w:t>
            </w:r>
          </w:p>
        </w:tc>
        <w:tc>
          <w:tcPr>
            <w:tcW w:w="1560" w:type="dxa"/>
            <w:shd w:val="clear" w:color="auto" w:fill="auto"/>
          </w:tcPr>
          <w:p w:rsidR="00B675F6" w:rsidRPr="00E8101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E8101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Пустотность</w:t>
            </w:r>
            <w:proofErr w:type="spellEnd"/>
          </w:p>
        </w:tc>
        <w:tc>
          <w:tcPr>
            <w:tcW w:w="1388" w:type="dxa"/>
            <w:shd w:val="clear" w:color="auto" w:fill="auto"/>
          </w:tcPr>
          <w:p w:rsidR="00B675F6" w:rsidRPr="00E8101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8101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Влажность</w:t>
            </w:r>
          </w:p>
        </w:tc>
      </w:tr>
      <w:tr w:rsidR="00B675F6" w:rsidRPr="00BA42E6" w:rsidTr="00EB26FB">
        <w:tc>
          <w:tcPr>
            <w:tcW w:w="3823" w:type="dxa"/>
            <w:shd w:val="clear" w:color="auto" w:fill="auto"/>
          </w:tcPr>
          <w:p w:rsidR="00B675F6" w:rsidRPr="0078067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Портландцемент</w:t>
            </w:r>
          </w:p>
        </w:tc>
        <w:tc>
          <w:tcPr>
            <w:tcW w:w="1701" w:type="dxa"/>
            <w:shd w:val="clear" w:color="auto" w:fill="auto"/>
          </w:tcPr>
          <w:p w:rsidR="00B675F6" w:rsidRPr="0078067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1275" w:type="dxa"/>
            <w:shd w:val="clear" w:color="auto" w:fill="auto"/>
          </w:tcPr>
          <w:p w:rsidR="00B675F6" w:rsidRPr="0078067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1560" w:type="dxa"/>
            <w:shd w:val="clear" w:color="auto" w:fill="auto"/>
          </w:tcPr>
          <w:p w:rsidR="00B675F6" w:rsidRPr="0078067B" w:rsidRDefault="00EB26FB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B675F6" w:rsidRPr="0078067B" w:rsidRDefault="00EB26FB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675F6" w:rsidRPr="00BA42E6" w:rsidTr="00EB26FB">
        <w:tc>
          <w:tcPr>
            <w:tcW w:w="3823" w:type="dxa"/>
            <w:shd w:val="clear" w:color="auto" w:fill="auto"/>
          </w:tcPr>
          <w:p w:rsidR="00B675F6" w:rsidRPr="0078067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Шлакопортландцемент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675F6" w:rsidRPr="0078067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B675F6" w:rsidRPr="0078067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675F6" w:rsidRPr="0078067B" w:rsidRDefault="00EB26FB" w:rsidP="00EB26FB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B675F6" w:rsidRPr="0078067B" w:rsidRDefault="00EB26FB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675F6" w:rsidRPr="00BA42E6" w:rsidTr="00EB26FB">
        <w:tc>
          <w:tcPr>
            <w:tcW w:w="3823" w:type="dxa"/>
            <w:shd w:val="clear" w:color="auto" w:fill="auto"/>
          </w:tcPr>
          <w:p w:rsidR="00B675F6" w:rsidRPr="0078067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Щебень гранитный</w:t>
            </w:r>
          </w:p>
          <w:p w:rsidR="00B675F6" w:rsidRPr="0078067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фракционированный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B675F6" w:rsidRPr="0078067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2.65</w:t>
            </w:r>
          </w:p>
        </w:tc>
        <w:tc>
          <w:tcPr>
            <w:tcW w:w="1275" w:type="dxa"/>
            <w:shd w:val="clear" w:color="auto" w:fill="auto"/>
          </w:tcPr>
          <w:p w:rsidR="00B675F6" w:rsidRPr="0078067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1.56</w:t>
            </w:r>
          </w:p>
        </w:tc>
        <w:tc>
          <w:tcPr>
            <w:tcW w:w="1560" w:type="dxa"/>
            <w:shd w:val="clear" w:color="auto" w:fill="auto"/>
          </w:tcPr>
          <w:p w:rsidR="00B675F6" w:rsidRPr="0078067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388" w:type="dxa"/>
            <w:shd w:val="clear" w:color="auto" w:fill="auto"/>
          </w:tcPr>
          <w:p w:rsidR="00B675F6" w:rsidRPr="0078067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B675F6" w:rsidRPr="00BA42E6" w:rsidTr="00EB26FB">
        <w:tc>
          <w:tcPr>
            <w:tcW w:w="3823" w:type="dxa"/>
            <w:shd w:val="clear" w:color="auto" w:fill="auto"/>
          </w:tcPr>
          <w:p w:rsidR="00B675F6" w:rsidRPr="0078067B" w:rsidRDefault="00B675F6" w:rsidP="00EB26FB">
            <w:pPr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Щебень известняковый плотный</w:t>
            </w:r>
          </w:p>
        </w:tc>
        <w:tc>
          <w:tcPr>
            <w:tcW w:w="1701" w:type="dxa"/>
            <w:shd w:val="clear" w:color="auto" w:fill="auto"/>
          </w:tcPr>
          <w:p w:rsidR="00B675F6" w:rsidRPr="0078067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2.5</w:t>
            </w:r>
          </w:p>
        </w:tc>
        <w:tc>
          <w:tcPr>
            <w:tcW w:w="1275" w:type="dxa"/>
            <w:shd w:val="clear" w:color="auto" w:fill="auto"/>
          </w:tcPr>
          <w:p w:rsidR="00B675F6" w:rsidRPr="0078067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1560" w:type="dxa"/>
            <w:shd w:val="clear" w:color="auto" w:fill="auto"/>
          </w:tcPr>
          <w:p w:rsidR="00B675F6" w:rsidRPr="0078067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1388" w:type="dxa"/>
            <w:shd w:val="clear" w:color="auto" w:fill="auto"/>
          </w:tcPr>
          <w:p w:rsidR="00B675F6" w:rsidRPr="0078067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B675F6" w:rsidRPr="00BA42E6" w:rsidTr="00EB26FB">
        <w:tc>
          <w:tcPr>
            <w:tcW w:w="3823" w:type="dxa"/>
            <w:shd w:val="clear" w:color="auto" w:fill="auto"/>
          </w:tcPr>
          <w:p w:rsidR="00B675F6" w:rsidRPr="0078067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701" w:type="dxa"/>
            <w:shd w:val="clear" w:color="auto" w:fill="auto"/>
          </w:tcPr>
          <w:p w:rsidR="00B675F6" w:rsidRPr="0078067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2.62</w:t>
            </w:r>
          </w:p>
        </w:tc>
        <w:tc>
          <w:tcPr>
            <w:tcW w:w="1275" w:type="dxa"/>
            <w:shd w:val="clear" w:color="auto" w:fill="auto"/>
          </w:tcPr>
          <w:p w:rsidR="00B675F6" w:rsidRPr="0078067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1.51</w:t>
            </w:r>
          </w:p>
        </w:tc>
        <w:tc>
          <w:tcPr>
            <w:tcW w:w="1560" w:type="dxa"/>
            <w:shd w:val="clear" w:color="auto" w:fill="auto"/>
          </w:tcPr>
          <w:p w:rsidR="00B675F6" w:rsidRPr="0078067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388" w:type="dxa"/>
            <w:shd w:val="clear" w:color="auto" w:fill="auto"/>
          </w:tcPr>
          <w:p w:rsidR="00B675F6" w:rsidRPr="0078067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</w:tr>
      <w:tr w:rsidR="00B675F6" w:rsidRPr="00BA42E6" w:rsidTr="00EB26FB">
        <w:tc>
          <w:tcPr>
            <w:tcW w:w="3823" w:type="dxa"/>
            <w:shd w:val="clear" w:color="auto" w:fill="auto"/>
          </w:tcPr>
          <w:p w:rsidR="00B675F6" w:rsidRPr="0078067B" w:rsidRDefault="00EB26FB" w:rsidP="00EB26FB">
            <w:pPr>
              <w:suppressAutoHyphens/>
              <w:spacing w:after="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Песок речной средней </w:t>
            </w:r>
            <w:r w:rsidR="00B675F6"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крупности</w:t>
            </w:r>
          </w:p>
        </w:tc>
        <w:tc>
          <w:tcPr>
            <w:tcW w:w="1701" w:type="dxa"/>
            <w:shd w:val="clear" w:color="auto" w:fill="auto"/>
          </w:tcPr>
          <w:p w:rsidR="00B675F6" w:rsidRPr="0078067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2.6</w:t>
            </w:r>
          </w:p>
        </w:tc>
        <w:tc>
          <w:tcPr>
            <w:tcW w:w="1275" w:type="dxa"/>
            <w:shd w:val="clear" w:color="auto" w:fill="auto"/>
          </w:tcPr>
          <w:p w:rsidR="00B675F6" w:rsidRPr="0078067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1560" w:type="dxa"/>
            <w:shd w:val="clear" w:color="auto" w:fill="auto"/>
          </w:tcPr>
          <w:p w:rsidR="00B675F6" w:rsidRPr="0078067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388" w:type="dxa"/>
            <w:shd w:val="clear" w:color="auto" w:fill="auto"/>
          </w:tcPr>
          <w:p w:rsidR="00B675F6" w:rsidRPr="0078067B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067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</w:tr>
    </w:tbl>
    <w:p w:rsidR="00B675F6" w:rsidRDefault="00B675F6" w:rsidP="00B675F6">
      <w:pPr>
        <w:suppressAutoHyphens/>
        <w:spacing w:after="200" w:line="276" w:lineRule="auto"/>
        <w:ind w:right="175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:rsidR="00596EBB" w:rsidRDefault="00F019E5" w:rsidP="00F019E5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proofErr w:type="spellStart"/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Водопотребность</w:t>
      </w:r>
      <w:proofErr w:type="spellEnd"/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 бетонной смеси</w:t>
      </w:r>
    </w:p>
    <w:p w:rsidR="00596EBB" w:rsidRDefault="00596EBB" w:rsidP="00596EBB">
      <w:pPr>
        <w:suppressAutoHyphens/>
        <w:spacing w:after="0" w:line="276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таблица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3"/>
        <w:gridCol w:w="1669"/>
        <w:gridCol w:w="1047"/>
        <w:gridCol w:w="1047"/>
        <w:gridCol w:w="1047"/>
        <w:gridCol w:w="1047"/>
        <w:gridCol w:w="1047"/>
        <w:gridCol w:w="1048"/>
      </w:tblGrid>
      <w:tr w:rsidR="002018E6" w:rsidTr="002018E6">
        <w:tc>
          <w:tcPr>
            <w:tcW w:w="3062" w:type="dxa"/>
            <w:gridSpan w:val="2"/>
          </w:tcPr>
          <w:p w:rsidR="002018E6" w:rsidRPr="00A436A9" w:rsidRDefault="002018E6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Удобоукладываемость</w:t>
            </w:r>
            <w:proofErr w:type="spellEnd"/>
          </w:p>
        </w:tc>
        <w:tc>
          <w:tcPr>
            <w:tcW w:w="6283" w:type="dxa"/>
            <w:gridSpan w:val="6"/>
          </w:tcPr>
          <w:p w:rsidR="002018E6" w:rsidRPr="00A436A9" w:rsidRDefault="002018E6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Расход воды, кг/м</w:t>
            </w: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  <w:t>3</w:t>
            </w: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, при наибольшей крупности заполнителя, мм</w:t>
            </w:r>
          </w:p>
        </w:tc>
      </w:tr>
      <w:tr w:rsidR="002018E6" w:rsidTr="003701BA">
        <w:tc>
          <w:tcPr>
            <w:tcW w:w="1393" w:type="dxa"/>
            <w:vMerge w:val="restart"/>
          </w:tcPr>
          <w:p w:rsidR="002018E6" w:rsidRPr="00A436A9" w:rsidRDefault="002018E6" w:rsidP="002018E6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Осадка </w:t>
            </w:r>
            <w:proofErr w:type="spellStart"/>
            <w:proofErr w:type="gramStart"/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конуса,см</w:t>
            </w:r>
            <w:proofErr w:type="spellEnd"/>
            <w:proofErr w:type="gramEnd"/>
          </w:p>
        </w:tc>
        <w:tc>
          <w:tcPr>
            <w:tcW w:w="1669" w:type="dxa"/>
            <w:vMerge w:val="restart"/>
          </w:tcPr>
          <w:p w:rsidR="002018E6" w:rsidRPr="00A436A9" w:rsidRDefault="002018E6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Жесткость,с</w:t>
            </w:r>
            <w:proofErr w:type="spellEnd"/>
            <w:proofErr w:type="gramEnd"/>
          </w:p>
        </w:tc>
        <w:tc>
          <w:tcPr>
            <w:tcW w:w="3141" w:type="dxa"/>
            <w:gridSpan w:val="3"/>
          </w:tcPr>
          <w:p w:rsidR="002018E6" w:rsidRPr="00A436A9" w:rsidRDefault="002018E6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гравия</w:t>
            </w:r>
            <w:proofErr w:type="gramEnd"/>
          </w:p>
        </w:tc>
        <w:tc>
          <w:tcPr>
            <w:tcW w:w="3142" w:type="dxa"/>
            <w:gridSpan w:val="3"/>
          </w:tcPr>
          <w:p w:rsidR="002018E6" w:rsidRPr="00A436A9" w:rsidRDefault="002018E6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щебня</w:t>
            </w:r>
            <w:proofErr w:type="gramEnd"/>
          </w:p>
        </w:tc>
      </w:tr>
      <w:tr w:rsidR="002018E6" w:rsidTr="002018E6">
        <w:tc>
          <w:tcPr>
            <w:tcW w:w="1393" w:type="dxa"/>
            <w:vMerge/>
          </w:tcPr>
          <w:p w:rsidR="002018E6" w:rsidRPr="00A436A9" w:rsidRDefault="002018E6" w:rsidP="002018E6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69" w:type="dxa"/>
            <w:vMerge/>
          </w:tcPr>
          <w:p w:rsidR="002018E6" w:rsidRPr="00A436A9" w:rsidRDefault="002018E6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</w:tcPr>
          <w:p w:rsidR="002018E6" w:rsidRPr="00A436A9" w:rsidRDefault="002018E6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047" w:type="dxa"/>
          </w:tcPr>
          <w:p w:rsidR="002018E6" w:rsidRPr="00A436A9" w:rsidRDefault="002018E6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047" w:type="dxa"/>
          </w:tcPr>
          <w:p w:rsidR="002018E6" w:rsidRPr="00A436A9" w:rsidRDefault="002018E6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047" w:type="dxa"/>
          </w:tcPr>
          <w:p w:rsidR="002018E6" w:rsidRPr="00A436A9" w:rsidRDefault="002018E6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047" w:type="dxa"/>
          </w:tcPr>
          <w:p w:rsidR="002018E6" w:rsidRPr="00A436A9" w:rsidRDefault="002018E6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048" w:type="dxa"/>
          </w:tcPr>
          <w:p w:rsidR="002018E6" w:rsidRPr="00A436A9" w:rsidRDefault="002018E6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40</w:t>
            </w:r>
          </w:p>
        </w:tc>
      </w:tr>
      <w:tr w:rsidR="002018E6" w:rsidTr="002018E6">
        <w:tc>
          <w:tcPr>
            <w:tcW w:w="1393" w:type="dxa"/>
          </w:tcPr>
          <w:p w:rsidR="00F019E5" w:rsidRPr="00A436A9" w:rsidRDefault="002018E6" w:rsidP="002018E6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69" w:type="dxa"/>
          </w:tcPr>
          <w:p w:rsidR="00F019E5" w:rsidRPr="00A436A9" w:rsidRDefault="002018E6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150-200</w:t>
            </w:r>
          </w:p>
        </w:tc>
        <w:tc>
          <w:tcPr>
            <w:tcW w:w="1047" w:type="dxa"/>
          </w:tcPr>
          <w:p w:rsidR="00F019E5" w:rsidRPr="00A436A9" w:rsidRDefault="002018E6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145</w:t>
            </w:r>
          </w:p>
        </w:tc>
        <w:tc>
          <w:tcPr>
            <w:tcW w:w="1047" w:type="dxa"/>
          </w:tcPr>
          <w:p w:rsidR="00F019E5" w:rsidRPr="00A436A9" w:rsidRDefault="002018E6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1047" w:type="dxa"/>
          </w:tcPr>
          <w:p w:rsidR="00F019E5" w:rsidRPr="00A436A9" w:rsidRDefault="002018E6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047" w:type="dxa"/>
          </w:tcPr>
          <w:p w:rsidR="00F019E5" w:rsidRPr="00A436A9" w:rsidRDefault="002018E6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155</w:t>
            </w:r>
          </w:p>
        </w:tc>
        <w:tc>
          <w:tcPr>
            <w:tcW w:w="1047" w:type="dxa"/>
          </w:tcPr>
          <w:p w:rsidR="00F019E5" w:rsidRPr="00A436A9" w:rsidRDefault="002018E6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1048" w:type="dxa"/>
          </w:tcPr>
          <w:p w:rsidR="00F019E5" w:rsidRPr="00A436A9" w:rsidRDefault="002018E6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130</w:t>
            </w:r>
          </w:p>
        </w:tc>
      </w:tr>
      <w:tr w:rsidR="002018E6" w:rsidTr="002018E6">
        <w:tc>
          <w:tcPr>
            <w:tcW w:w="1393" w:type="dxa"/>
          </w:tcPr>
          <w:p w:rsidR="00F019E5" w:rsidRPr="00A436A9" w:rsidRDefault="00D659C8" w:rsidP="002018E6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69" w:type="dxa"/>
          </w:tcPr>
          <w:p w:rsidR="00F019E5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90-120</w:t>
            </w:r>
          </w:p>
        </w:tc>
        <w:tc>
          <w:tcPr>
            <w:tcW w:w="1047" w:type="dxa"/>
          </w:tcPr>
          <w:p w:rsidR="00F019E5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1047" w:type="dxa"/>
          </w:tcPr>
          <w:p w:rsidR="00F019E5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1047" w:type="dxa"/>
          </w:tcPr>
          <w:p w:rsidR="00F019E5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1047" w:type="dxa"/>
          </w:tcPr>
          <w:p w:rsidR="00F019E5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160</w:t>
            </w:r>
          </w:p>
        </w:tc>
        <w:tc>
          <w:tcPr>
            <w:tcW w:w="1047" w:type="dxa"/>
          </w:tcPr>
          <w:p w:rsidR="00F019E5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145</w:t>
            </w:r>
          </w:p>
        </w:tc>
        <w:tc>
          <w:tcPr>
            <w:tcW w:w="1048" w:type="dxa"/>
          </w:tcPr>
          <w:p w:rsidR="00F019E5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135</w:t>
            </w:r>
          </w:p>
        </w:tc>
      </w:tr>
      <w:tr w:rsidR="002018E6" w:rsidTr="002018E6">
        <w:tc>
          <w:tcPr>
            <w:tcW w:w="1393" w:type="dxa"/>
          </w:tcPr>
          <w:p w:rsidR="00F019E5" w:rsidRPr="00A436A9" w:rsidRDefault="00D659C8" w:rsidP="002018E6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69" w:type="dxa"/>
          </w:tcPr>
          <w:p w:rsidR="00F019E5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60-80</w:t>
            </w:r>
          </w:p>
        </w:tc>
        <w:tc>
          <w:tcPr>
            <w:tcW w:w="1047" w:type="dxa"/>
          </w:tcPr>
          <w:p w:rsidR="00F019E5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160</w:t>
            </w:r>
          </w:p>
        </w:tc>
        <w:tc>
          <w:tcPr>
            <w:tcW w:w="1047" w:type="dxa"/>
          </w:tcPr>
          <w:p w:rsidR="00F019E5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145</w:t>
            </w:r>
          </w:p>
        </w:tc>
        <w:tc>
          <w:tcPr>
            <w:tcW w:w="1047" w:type="dxa"/>
          </w:tcPr>
          <w:p w:rsidR="00F019E5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1047" w:type="dxa"/>
          </w:tcPr>
          <w:p w:rsidR="00F019E5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047" w:type="dxa"/>
          </w:tcPr>
          <w:p w:rsidR="00F019E5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155</w:t>
            </w:r>
          </w:p>
        </w:tc>
        <w:tc>
          <w:tcPr>
            <w:tcW w:w="1048" w:type="dxa"/>
          </w:tcPr>
          <w:p w:rsidR="00F019E5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145</w:t>
            </w:r>
          </w:p>
        </w:tc>
      </w:tr>
      <w:tr w:rsidR="002018E6" w:rsidTr="002018E6">
        <w:tc>
          <w:tcPr>
            <w:tcW w:w="1393" w:type="dxa"/>
          </w:tcPr>
          <w:p w:rsidR="002018E6" w:rsidRPr="00A436A9" w:rsidRDefault="00D659C8" w:rsidP="002018E6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69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30-50</w:t>
            </w:r>
          </w:p>
        </w:tc>
        <w:tc>
          <w:tcPr>
            <w:tcW w:w="1047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165</w:t>
            </w:r>
          </w:p>
        </w:tc>
        <w:tc>
          <w:tcPr>
            <w:tcW w:w="1047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1047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1047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175</w:t>
            </w:r>
          </w:p>
        </w:tc>
        <w:tc>
          <w:tcPr>
            <w:tcW w:w="1047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160</w:t>
            </w:r>
          </w:p>
        </w:tc>
        <w:tc>
          <w:tcPr>
            <w:tcW w:w="1048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150</w:t>
            </w:r>
          </w:p>
        </w:tc>
      </w:tr>
      <w:tr w:rsidR="002018E6" w:rsidTr="002018E6">
        <w:tc>
          <w:tcPr>
            <w:tcW w:w="1393" w:type="dxa"/>
          </w:tcPr>
          <w:p w:rsidR="002018E6" w:rsidRPr="00A436A9" w:rsidRDefault="00D659C8" w:rsidP="002018E6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69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15-30</w:t>
            </w:r>
          </w:p>
        </w:tc>
        <w:tc>
          <w:tcPr>
            <w:tcW w:w="1047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175</w:t>
            </w:r>
          </w:p>
        </w:tc>
        <w:tc>
          <w:tcPr>
            <w:tcW w:w="1047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160</w:t>
            </w:r>
          </w:p>
        </w:tc>
        <w:tc>
          <w:tcPr>
            <w:tcW w:w="1047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145</w:t>
            </w:r>
          </w:p>
        </w:tc>
        <w:tc>
          <w:tcPr>
            <w:tcW w:w="1047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185</w:t>
            </w:r>
          </w:p>
        </w:tc>
        <w:tc>
          <w:tcPr>
            <w:tcW w:w="1047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048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155</w:t>
            </w:r>
          </w:p>
        </w:tc>
      </w:tr>
      <w:tr w:rsidR="002018E6" w:rsidTr="002018E6">
        <w:tc>
          <w:tcPr>
            <w:tcW w:w="1393" w:type="dxa"/>
          </w:tcPr>
          <w:p w:rsidR="002018E6" w:rsidRPr="00A436A9" w:rsidRDefault="00D659C8" w:rsidP="002018E6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1-2</w:t>
            </w:r>
          </w:p>
        </w:tc>
        <w:tc>
          <w:tcPr>
            <w:tcW w:w="1669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7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185</w:t>
            </w:r>
          </w:p>
        </w:tc>
        <w:tc>
          <w:tcPr>
            <w:tcW w:w="1047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047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155</w:t>
            </w:r>
          </w:p>
        </w:tc>
        <w:tc>
          <w:tcPr>
            <w:tcW w:w="1047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195</w:t>
            </w:r>
          </w:p>
        </w:tc>
        <w:tc>
          <w:tcPr>
            <w:tcW w:w="1047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180</w:t>
            </w:r>
          </w:p>
        </w:tc>
        <w:tc>
          <w:tcPr>
            <w:tcW w:w="1048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165</w:t>
            </w:r>
          </w:p>
        </w:tc>
      </w:tr>
      <w:tr w:rsidR="002018E6" w:rsidTr="002018E6">
        <w:tc>
          <w:tcPr>
            <w:tcW w:w="1393" w:type="dxa"/>
          </w:tcPr>
          <w:p w:rsidR="002018E6" w:rsidRPr="00A436A9" w:rsidRDefault="00D659C8" w:rsidP="002018E6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3-4</w:t>
            </w:r>
          </w:p>
        </w:tc>
        <w:tc>
          <w:tcPr>
            <w:tcW w:w="1669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7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195</w:t>
            </w:r>
          </w:p>
        </w:tc>
        <w:tc>
          <w:tcPr>
            <w:tcW w:w="1047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180</w:t>
            </w:r>
          </w:p>
        </w:tc>
        <w:tc>
          <w:tcPr>
            <w:tcW w:w="1047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165</w:t>
            </w:r>
          </w:p>
        </w:tc>
        <w:tc>
          <w:tcPr>
            <w:tcW w:w="1047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205</w:t>
            </w:r>
          </w:p>
        </w:tc>
        <w:tc>
          <w:tcPr>
            <w:tcW w:w="1047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190</w:t>
            </w:r>
          </w:p>
        </w:tc>
        <w:tc>
          <w:tcPr>
            <w:tcW w:w="1048" w:type="dxa"/>
          </w:tcPr>
          <w:p w:rsidR="002018E6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175</w:t>
            </w:r>
          </w:p>
        </w:tc>
      </w:tr>
      <w:tr w:rsidR="00D659C8" w:rsidTr="002018E6">
        <w:tc>
          <w:tcPr>
            <w:tcW w:w="1393" w:type="dxa"/>
          </w:tcPr>
          <w:p w:rsidR="00D659C8" w:rsidRPr="00A436A9" w:rsidRDefault="00D659C8" w:rsidP="002018E6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5-6</w:t>
            </w:r>
          </w:p>
        </w:tc>
        <w:tc>
          <w:tcPr>
            <w:tcW w:w="1669" w:type="dxa"/>
          </w:tcPr>
          <w:p w:rsidR="00D659C8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7" w:type="dxa"/>
          </w:tcPr>
          <w:p w:rsidR="00D659C8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047" w:type="dxa"/>
          </w:tcPr>
          <w:p w:rsidR="00D659C8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185</w:t>
            </w:r>
          </w:p>
        </w:tc>
        <w:tc>
          <w:tcPr>
            <w:tcW w:w="1047" w:type="dxa"/>
          </w:tcPr>
          <w:p w:rsidR="00D659C8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047" w:type="dxa"/>
          </w:tcPr>
          <w:p w:rsidR="00D659C8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210</w:t>
            </w:r>
          </w:p>
        </w:tc>
        <w:tc>
          <w:tcPr>
            <w:tcW w:w="1047" w:type="dxa"/>
          </w:tcPr>
          <w:p w:rsidR="00D659C8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195</w:t>
            </w:r>
          </w:p>
        </w:tc>
        <w:tc>
          <w:tcPr>
            <w:tcW w:w="1048" w:type="dxa"/>
          </w:tcPr>
          <w:p w:rsidR="00D659C8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180</w:t>
            </w:r>
          </w:p>
        </w:tc>
      </w:tr>
      <w:tr w:rsidR="00D659C8" w:rsidTr="002018E6">
        <w:tc>
          <w:tcPr>
            <w:tcW w:w="1393" w:type="dxa"/>
          </w:tcPr>
          <w:p w:rsidR="00D659C8" w:rsidRPr="00A436A9" w:rsidRDefault="00D659C8" w:rsidP="002018E6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7-8</w:t>
            </w:r>
          </w:p>
        </w:tc>
        <w:tc>
          <w:tcPr>
            <w:tcW w:w="1669" w:type="dxa"/>
          </w:tcPr>
          <w:p w:rsidR="00D659C8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7" w:type="dxa"/>
          </w:tcPr>
          <w:p w:rsidR="00D659C8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205</w:t>
            </w:r>
          </w:p>
        </w:tc>
        <w:tc>
          <w:tcPr>
            <w:tcW w:w="1047" w:type="dxa"/>
          </w:tcPr>
          <w:p w:rsidR="00D659C8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190</w:t>
            </w:r>
          </w:p>
        </w:tc>
        <w:tc>
          <w:tcPr>
            <w:tcW w:w="1047" w:type="dxa"/>
          </w:tcPr>
          <w:p w:rsidR="00D659C8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175</w:t>
            </w:r>
          </w:p>
        </w:tc>
        <w:tc>
          <w:tcPr>
            <w:tcW w:w="1047" w:type="dxa"/>
          </w:tcPr>
          <w:p w:rsidR="00D659C8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215</w:t>
            </w:r>
          </w:p>
        </w:tc>
        <w:tc>
          <w:tcPr>
            <w:tcW w:w="1047" w:type="dxa"/>
          </w:tcPr>
          <w:p w:rsidR="00D659C8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048" w:type="dxa"/>
          </w:tcPr>
          <w:p w:rsidR="00D659C8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185</w:t>
            </w:r>
          </w:p>
        </w:tc>
      </w:tr>
      <w:tr w:rsidR="00D659C8" w:rsidTr="002018E6">
        <w:tc>
          <w:tcPr>
            <w:tcW w:w="1393" w:type="dxa"/>
          </w:tcPr>
          <w:p w:rsidR="00D659C8" w:rsidRPr="00A436A9" w:rsidRDefault="00D659C8" w:rsidP="002018E6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9-10</w:t>
            </w:r>
          </w:p>
        </w:tc>
        <w:tc>
          <w:tcPr>
            <w:tcW w:w="1669" w:type="dxa"/>
          </w:tcPr>
          <w:p w:rsidR="00D659C8" w:rsidRPr="00A436A9" w:rsidRDefault="00D659C8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7" w:type="dxa"/>
          </w:tcPr>
          <w:p w:rsidR="00D659C8" w:rsidRPr="00A436A9" w:rsidRDefault="00A436A9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215</w:t>
            </w:r>
          </w:p>
        </w:tc>
        <w:tc>
          <w:tcPr>
            <w:tcW w:w="1047" w:type="dxa"/>
          </w:tcPr>
          <w:p w:rsidR="00D659C8" w:rsidRPr="00A436A9" w:rsidRDefault="00A436A9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047" w:type="dxa"/>
          </w:tcPr>
          <w:p w:rsidR="00D659C8" w:rsidRPr="00A436A9" w:rsidRDefault="00A436A9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185</w:t>
            </w:r>
          </w:p>
        </w:tc>
        <w:tc>
          <w:tcPr>
            <w:tcW w:w="1047" w:type="dxa"/>
          </w:tcPr>
          <w:p w:rsidR="00D659C8" w:rsidRPr="00A436A9" w:rsidRDefault="00A436A9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225</w:t>
            </w:r>
          </w:p>
        </w:tc>
        <w:tc>
          <w:tcPr>
            <w:tcW w:w="1047" w:type="dxa"/>
          </w:tcPr>
          <w:p w:rsidR="00D659C8" w:rsidRPr="00A436A9" w:rsidRDefault="00A436A9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210</w:t>
            </w:r>
          </w:p>
        </w:tc>
        <w:tc>
          <w:tcPr>
            <w:tcW w:w="1048" w:type="dxa"/>
          </w:tcPr>
          <w:p w:rsidR="00D659C8" w:rsidRPr="00A436A9" w:rsidRDefault="00A436A9" w:rsidP="00A436A9">
            <w:pPr>
              <w:suppressAutoHyphens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36A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195</w:t>
            </w:r>
          </w:p>
        </w:tc>
      </w:tr>
    </w:tbl>
    <w:p w:rsidR="00F019E5" w:rsidRPr="00A436A9" w:rsidRDefault="00D81AAD" w:rsidP="00D81AAD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 </w:t>
      </w:r>
      <w:r w:rsidR="00A436A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Примечание: Данные таблицы справедливы для бетонной смеси на портландцементе и песке средней крупности. При применении пуццоланового портландцемента расход воды увеличивают на 20 кг/м</w:t>
      </w:r>
      <w:proofErr w:type="gramStart"/>
      <w:r w:rsidR="00A436A9" w:rsidRPr="00A436A9">
        <w:rPr>
          <w:rFonts w:ascii="Times New Roman" w:eastAsia="Arial Unicode MS" w:hAnsi="Times New Roman" w:cs="Times New Roman"/>
          <w:kern w:val="1"/>
          <w:sz w:val="24"/>
          <w:szCs w:val="24"/>
          <w:vertAlign w:val="superscript"/>
          <w:lang w:eastAsia="ar-SA"/>
        </w:rPr>
        <w:t>3</w:t>
      </w:r>
      <w:r w:rsidR="00A436A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;  при</w:t>
      </w:r>
      <w:proofErr w:type="gramEnd"/>
      <w:r w:rsidR="00A436A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использовании мелкого песка взамен среднего расход воды также увеличивают на 10 кг, а при использовании крупного песка – уменьшают  на 10 кг.</w:t>
      </w:r>
    </w:p>
    <w:p w:rsidR="00596EBB" w:rsidRDefault="00596EBB" w:rsidP="00B675F6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:rsidR="00B675F6" w:rsidRDefault="00B675F6" w:rsidP="00B675F6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BA42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Значение коэффициента</w:t>
      </w:r>
      <w:r w:rsidR="0098531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 раздвижки</w:t>
      </w:r>
      <w:r w:rsidRPr="00BA42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 зерен бетона</w:t>
      </w:r>
    </w:p>
    <w:p w:rsidR="00B675F6" w:rsidRPr="00E44E47" w:rsidRDefault="00596EBB" w:rsidP="00E44E47">
      <w:pPr>
        <w:suppressAutoHyphens/>
        <w:spacing w:after="0" w:line="276" w:lineRule="auto"/>
        <w:jc w:val="right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таблица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1205"/>
        <w:gridCol w:w="2002"/>
      </w:tblGrid>
      <w:tr w:rsidR="00B675F6" w:rsidRPr="00784D5E" w:rsidTr="00EB26FB">
        <w:trPr>
          <w:jc w:val="center"/>
        </w:trPr>
        <w:tc>
          <w:tcPr>
            <w:tcW w:w="0" w:type="auto"/>
            <w:shd w:val="clear" w:color="auto" w:fill="auto"/>
          </w:tcPr>
          <w:p w:rsidR="00B675F6" w:rsidRPr="00784D5E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Расход цемента в к/г</w:t>
            </w:r>
          </w:p>
        </w:tc>
        <w:tc>
          <w:tcPr>
            <w:tcW w:w="0" w:type="auto"/>
            <w:shd w:val="clear" w:color="auto" w:fill="auto"/>
          </w:tcPr>
          <w:p w:rsidR="00B675F6" w:rsidRPr="00784D5E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На щебне</w:t>
            </w:r>
          </w:p>
        </w:tc>
        <w:tc>
          <w:tcPr>
            <w:tcW w:w="2002" w:type="dxa"/>
            <w:shd w:val="clear" w:color="auto" w:fill="auto"/>
          </w:tcPr>
          <w:p w:rsidR="00B675F6" w:rsidRPr="00784D5E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На гравии</w:t>
            </w:r>
          </w:p>
        </w:tc>
      </w:tr>
      <w:tr w:rsidR="00B675F6" w:rsidRPr="00784D5E" w:rsidTr="00EB26FB">
        <w:trPr>
          <w:jc w:val="center"/>
        </w:trPr>
        <w:tc>
          <w:tcPr>
            <w:tcW w:w="0" w:type="auto"/>
            <w:shd w:val="clear" w:color="auto" w:fill="auto"/>
          </w:tcPr>
          <w:p w:rsidR="00B675F6" w:rsidRPr="00784D5E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B675F6" w:rsidRPr="00784D5E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2002" w:type="dxa"/>
            <w:shd w:val="clear" w:color="auto" w:fill="auto"/>
          </w:tcPr>
          <w:p w:rsidR="00B675F6" w:rsidRPr="00784D5E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1.34</w:t>
            </w:r>
          </w:p>
        </w:tc>
      </w:tr>
      <w:tr w:rsidR="00B675F6" w:rsidRPr="00784D5E" w:rsidTr="00EB26FB">
        <w:trPr>
          <w:jc w:val="center"/>
        </w:trPr>
        <w:tc>
          <w:tcPr>
            <w:tcW w:w="0" w:type="auto"/>
            <w:shd w:val="clear" w:color="auto" w:fill="auto"/>
          </w:tcPr>
          <w:p w:rsidR="00B675F6" w:rsidRPr="00784D5E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B675F6" w:rsidRPr="00784D5E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1.36</w:t>
            </w:r>
          </w:p>
        </w:tc>
        <w:tc>
          <w:tcPr>
            <w:tcW w:w="2002" w:type="dxa"/>
            <w:shd w:val="clear" w:color="auto" w:fill="auto"/>
          </w:tcPr>
          <w:p w:rsidR="00B675F6" w:rsidRPr="00784D5E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1.42</w:t>
            </w:r>
          </w:p>
        </w:tc>
      </w:tr>
      <w:tr w:rsidR="00B675F6" w:rsidRPr="00784D5E" w:rsidTr="00EB26FB">
        <w:trPr>
          <w:jc w:val="center"/>
        </w:trPr>
        <w:tc>
          <w:tcPr>
            <w:tcW w:w="0" w:type="auto"/>
            <w:shd w:val="clear" w:color="auto" w:fill="auto"/>
          </w:tcPr>
          <w:p w:rsidR="00B675F6" w:rsidRPr="00784D5E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350</w:t>
            </w:r>
          </w:p>
        </w:tc>
        <w:tc>
          <w:tcPr>
            <w:tcW w:w="0" w:type="auto"/>
            <w:shd w:val="clear" w:color="auto" w:fill="auto"/>
          </w:tcPr>
          <w:p w:rsidR="00B675F6" w:rsidRPr="00784D5E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1.42</w:t>
            </w:r>
          </w:p>
        </w:tc>
        <w:tc>
          <w:tcPr>
            <w:tcW w:w="2002" w:type="dxa"/>
            <w:shd w:val="clear" w:color="auto" w:fill="auto"/>
          </w:tcPr>
          <w:p w:rsidR="00B675F6" w:rsidRPr="00784D5E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1.48</w:t>
            </w:r>
          </w:p>
        </w:tc>
      </w:tr>
      <w:tr w:rsidR="00B675F6" w:rsidRPr="00784D5E" w:rsidTr="00EB26FB">
        <w:trPr>
          <w:jc w:val="center"/>
        </w:trPr>
        <w:tc>
          <w:tcPr>
            <w:tcW w:w="0" w:type="auto"/>
            <w:shd w:val="clear" w:color="auto" w:fill="auto"/>
          </w:tcPr>
          <w:p w:rsidR="00B675F6" w:rsidRPr="00784D5E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0" w:type="auto"/>
            <w:shd w:val="clear" w:color="auto" w:fill="auto"/>
          </w:tcPr>
          <w:p w:rsidR="00B675F6" w:rsidRPr="00784D5E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1.47</w:t>
            </w:r>
          </w:p>
        </w:tc>
        <w:tc>
          <w:tcPr>
            <w:tcW w:w="2002" w:type="dxa"/>
            <w:shd w:val="clear" w:color="auto" w:fill="auto"/>
          </w:tcPr>
          <w:p w:rsidR="00B675F6" w:rsidRPr="00784D5E" w:rsidRDefault="00B675F6" w:rsidP="003701BA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1.52</w:t>
            </w:r>
          </w:p>
        </w:tc>
      </w:tr>
    </w:tbl>
    <w:p w:rsidR="00B675F6" w:rsidRPr="00BA42E6" w:rsidRDefault="00B675F6" w:rsidP="00B675F6">
      <w:pPr>
        <w:suppressAutoHyphens/>
        <w:spacing w:after="200" w:line="276" w:lineRule="auto"/>
        <w:ind w:right="175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:rsidR="00B675F6" w:rsidRDefault="00B675F6" w:rsidP="00B675F6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BA42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lastRenderedPageBreak/>
        <w:t xml:space="preserve">Значение коэффициента </w:t>
      </w:r>
      <w:r w:rsidRPr="00BA42E6">
        <w:rPr>
          <w:rFonts w:ascii="Times New Roman" w:eastAsia="Arial Unicode MS" w:hAnsi="Times New Roman" w:cs="Times New Roman"/>
          <w:b/>
          <w:kern w:val="1"/>
          <w:sz w:val="28"/>
          <w:szCs w:val="28"/>
          <w:lang w:val="en-US" w:eastAsia="ar-SA"/>
        </w:rPr>
        <w:t>L</w:t>
      </w:r>
      <w:r w:rsidRPr="00BA42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 для пластичных бетонных смесей</w:t>
      </w:r>
    </w:p>
    <w:p w:rsidR="00B675F6" w:rsidRPr="00E44E47" w:rsidRDefault="00596EBB" w:rsidP="00E44E47">
      <w:pPr>
        <w:suppressAutoHyphens/>
        <w:spacing w:after="0" w:line="276" w:lineRule="auto"/>
        <w:jc w:val="right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таблица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636"/>
        <w:gridCol w:w="636"/>
        <w:gridCol w:w="636"/>
        <w:gridCol w:w="636"/>
        <w:gridCol w:w="636"/>
      </w:tblGrid>
      <w:tr w:rsidR="00B675F6" w:rsidRPr="00BA42E6" w:rsidTr="003701BA">
        <w:tc>
          <w:tcPr>
            <w:tcW w:w="0" w:type="auto"/>
            <w:shd w:val="clear" w:color="auto" w:fill="auto"/>
          </w:tcPr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Расход цемента кг/м³</w:t>
            </w:r>
          </w:p>
        </w:tc>
        <w:tc>
          <w:tcPr>
            <w:tcW w:w="0" w:type="auto"/>
            <w:shd w:val="clear" w:color="auto" w:fill="auto"/>
          </w:tcPr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0" w:type="auto"/>
            <w:shd w:val="clear" w:color="auto" w:fill="auto"/>
          </w:tcPr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0,7</w:t>
            </w:r>
          </w:p>
        </w:tc>
        <w:tc>
          <w:tcPr>
            <w:tcW w:w="0" w:type="auto"/>
            <w:shd w:val="clear" w:color="auto" w:fill="auto"/>
          </w:tcPr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0,8</w:t>
            </w:r>
          </w:p>
        </w:tc>
      </w:tr>
      <w:tr w:rsidR="00B675F6" w:rsidRPr="00BA42E6" w:rsidTr="003701BA">
        <w:tc>
          <w:tcPr>
            <w:tcW w:w="0" w:type="auto"/>
            <w:shd w:val="clear" w:color="auto" w:fill="auto"/>
          </w:tcPr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250</w:t>
            </w: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300</w:t>
            </w: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350</w:t>
            </w: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0" w:type="auto"/>
            <w:shd w:val="clear" w:color="auto" w:fill="auto"/>
          </w:tcPr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1,32</w:t>
            </w: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1,4</w:t>
            </w:r>
          </w:p>
        </w:tc>
        <w:tc>
          <w:tcPr>
            <w:tcW w:w="0" w:type="auto"/>
            <w:shd w:val="clear" w:color="auto" w:fill="auto"/>
          </w:tcPr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1,3</w:t>
            </w: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1,38</w:t>
            </w: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1,46</w:t>
            </w:r>
          </w:p>
        </w:tc>
        <w:tc>
          <w:tcPr>
            <w:tcW w:w="0" w:type="auto"/>
            <w:shd w:val="clear" w:color="auto" w:fill="auto"/>
          </w:tcPr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1,26</w:t>
            </w: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1.36</w:t>
            </w: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1.44</w:t>
            </w: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1,32</w:t>
            </w: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1,42</w:t>
            </w: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1,38</w:t>
            </w: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675F6" w:rsidRPr="00784D5E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4D5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</w:tbl>
    <w:p w:rsidR="00B675F6" w:rsidRPr="00BA42E6" w:rsidRDefault="00B675F6" w:rsidP="00B675F6">
      <w:pPr>
        <w:suppressAutoHyphens/>
        <w:spacing w:after="200" w:line="276" w:lineRule="auto"/>
        <w:ind w:right="175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:rsidR="00B675F6" w:rsidRDefault="00B675F6" w:rsidP="00B675F6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BA42E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Значение коэффициента А и А1</w:t>
      </w:r>
    </w:p>
    <w:p w:rsidR="00B675F6" w:rsidRPr="00E44E47" w:rsidRDefault="00596EBB" w:rsidP="00E44E47">
      <w:pPr>
        <w:suppressAutoHyphens/>
        <w:spacing w:after="0" w:line="276" w:lineRule="auto"/>
        <w:jc w:val="right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таблица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2"/>
        <w:gridCol w:w="636"/>
        <w:gridCol w:w="636"/>
      </w:tblGrid>
      <w:tr w:rsidR="00B675F6" w:rsidRPr="00E44E47" w:rsidTr="003701BA">
        <w:tc>
          <w:tcPr>
            <w:tcW w:w="0" w:type="auto"/>
            <w:shd w:val="clear" w:color="auto" w:fill="auto"/>
          </w:tcPr>
          <w:p w:rsidR="00B675F6" w:rsidRPr="00E44E47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4E4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Характеристика заполнителей бетона и</w:t>
            </w:r>
          </w:p>
          <w:p w:rsidR="00B675F6" w:rsidRPr="00E44E47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4E4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Вяжущего</w:t>
            </w:r>
          </w:p>
        </w:tc>
        <w:tc>
          <w:tcPr>
            <w:tcW w:w="0" w:type="auto"/>
            <w:shd w:val="clear" w:color="auto" w:fill="auto"/>
          </w:tcPr>
          <w:p w:rsidR="00B675F6" w:rsidRPr="00E44E47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4E4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B675F6" w:rsidRPr="00E44E47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4E4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А1</w:t>
            </w:r>
          </w:p>
        </w:tc>
      </w:tr>
      <w:tr w:rsidR="00B675F6" w:rsidRPr="00E44E47" w:rsidTr="003701BA">
        <w:tc>
          <w:tcPr>
            <w:tcW w:w="0" w:type="auto"/>
            <w:shd w:val="clear" w:color="auto" w:fill="auto"/>
          </w:tcPr>
          <w:p w:rsidR="00B675F6" w:rsidRPr="00E44E47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4E4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Высококачественные</w:t>
            </w:r>
          </w:p>
        </w:tc>
        <w:tc>
          <w:tcPr>
            <w:tcW w:w="0" w:type="auto"/>
            <w:shd w:val="clear" w:color="auto" w:fill="auto"/>
          </w:tcPr>
          <w:p w:rsidR="00B675F6" w:rsidRPr="00E44E47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4E4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0.65</w:t>
            </w:r>
          </w:p>
        </w:tc>
        <w:tc>
          <w:tcPr>
            <w:tcW w:w="0" w:type="auto"/>
            <w:shd w:val="clear" w:color="auto" w:fill="auto"/>
          </w:tcPr>
          <w:p w:rsidR="00B675F6" w:rsidRPr="00E44E47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4E4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0.43</w:t>
            </w:r>
          </w:p>
        </w:tc>
      </w:tr>
      <w:tr w:rsidR="00B675F6" w:rsidRPr="00E44E47" w:rsidTr="003701BA">
        <w:tc>
          <w:tcPr>
            <w:tcW w:w="0" w:type="auto"/>
            <w:shd w:val="clear" w:color="auto" w:fill="auto"/>
          </w:tcPr>
          <w:p w:rsidR="00B675F6" w:rsidRPr="00E44E47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4E4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Рядовые</w:t>
            </w:r>
          </w:p>
        </w:tc>
        <w:tc>
          <w:tcPr>
            <w:tcW w:w="0" w:type="auto"/>
            <w:shd w:val="clear" w:color="auto" w:fill="auto"/>
          </w:tcPr>
          <w:p w:rsidR="00B675F6" w:rsidRPr="00E44E47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4E4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0.6</w:t>
            </w:r>
          </w:p>
        </w:tc>
        <w:tc>
          <w:tcPr>
            <w:tcW w:w="0" w:type="auto"/>
            <w:shd w:val="clear" w:color="auto" w:fill="auto"/>
          </w:tcPr>
          <w:p w:rsidR="00B675F6" w:rsidRPr="00E44E47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4E4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0.4</w:t>
            </w:r>
          </w:p>
        </w:tc>
      </w:tr>
      <w:tr w:rsidR="00B675F6" w:rsidRPr="00E44E47" w:rsidTr="003701BA">
        <w:tc>
          <w:tcPr>
            <w:tcW w:w="0" w:type="auto"/>
            <w:shd w:val="clear" w:color="auto" w:fill="auto"/>
          </w:tcPr>
          <w:p w:rsidR="00B675F6" w:rsidRPr="00E44E47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4E4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Пониженного качества</w:t>
            </w:r>
          </w:p>
        </w:tc>
        <w:tc>
          <w:tcPr>
            <w:tcW w:w="0" w:type="auto"/>
            <w:shd w:val="clear" w:color="auto" w:fill="auto"/>
          </w:tcPr>
          <w:p w:rsidR="00B675F6" w:rsidRPr="00E44E47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4E4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0.55</w:t>
            </w:r>
          </w:p>
        </w:tc>
        <w:tc>
          <w:tcPr>
            <w:tcW w:w="0" w:type="auto"/>
            <w:shd w:val="clear" w:color="auto" w:fill="auto"/>
          </w:tcPr>
          <w:p w:rsidR="00B675F6" w:rsidRPr="00E44E47" w:rsidRDefault="00B675F6" w:rsidP="00784D5E">
            <w:pPr>
              <w:suppressAutoHyphens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4E4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0.37</w:t>
            </w:r>
          </w:p>
        </w:tc>
      </w:tr>
    </w:tbl>
    <w:p w:rsidR="006831CC" w:rsidRDefault="006831CC" w:rsidP="006831CC"/>
    <w:p w:rsidR="002018E6" w:rsidRDefault="002018E6" w:rsidP="006831CC">
      <w:bookmarkStart w:id="1" w:name="_GoBack"/>
      <w:bookmarkEnd w:id="1"/>
    </w:p>
    <w:p w:rsidR="00D5167E" w:rsidRDefault="00430FDA">
      <w:pPr>
        <w:rPr>
          <w:rFonts w:ascii="Times New Roman" w:hAnsi="Times New Roman" w:cs="Times New Roman"/>
          <w:sz w:val="28"/>
          <w:szCs w:val="28"/>
        </w:rPr>
      </w:pPr>
      <w:r w:rsidRPr="00430FDA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B103B4">
        <w:rPr>
          <w:rFonts w:ascii="Times New Roman" w:hAnsi="Times New Roman" w:cs="Times New Roman"/>
          <w:sz w:val="28"/>
          <w:szCs w:val="28"/>
        </w:rPr>
        <w:t xml:space="preserve"> Продолжаем выполнять расчет предыдущего урока по данному алгоритму. </w:t>
      </w:r>
      <w:r w:rsidR="00022132">
        <w:rPr>
          <w:rFonts w:ascii="Times New Roman" w:hAnsi="Times New Roman" w:cs="Times New Roman"/>
          <w:sz w:val="28"/>
          <w:szCs w:val="28"/>
        </w:rPr>
        <w:t>Работа рассчитана на две пары</w:t>
      </w:r>
      <w:r w:rsidR="00B103B4">
        <w:rPr>
          <w:rFonts w:ascii="Times New Roman" w:hAnsi="Times New Roman" w:cs="Times New Roman"/>
          <w:sz w:val="28"/>
          <w:szCs w:val="28"/>
        </w:rPr>
        <w:t>.</w:t>
      </w:r>
      <w:r w:rsidR="000221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E0C" w:rsidRPr="00BA42E6" w:rsidRDefault="00FE0E0C" w:rsidP="00FE0E0C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FE0E0C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Пример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 для расчета состава бетонной смеси</w:t>
      </w:r>
      <w:r w:rsidRPr="00FE0E0C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: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85262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Рассчитать состав бетона марки 200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Требуется подобрать состав тяжелого бетона марки 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R</w:t>
      </w: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б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4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0</w:t>
      </w:r>
      <w:r w:rsidRPr="00D2449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МПа для бетонирования монолитных балок; п</w:t>
      </w:r>
      <w:r w:rsidR="005B180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одвижность бетонной смеси ОК - 5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см.</w:t>
      </w:r>
    </w:p>
    <w:p w:rsidR="00FE0E0C" w:rsidRPr="00BA42E6" w:rsidRDefault="00FE0E0C" w:rsidP="00FE0E0C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Характеристика исходных материалов: портландцемент активностью 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R</w:t>
      </w: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ц</w:t>
      </w:r>
      <w:r w:rsidR="0085262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400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МПа, насыпная плотность сухих составляющих </w:t>
      </w:r>
      <w:proofErr w:type="spellStart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н.ц</w:t>
      </w:r>
      <w:proofErr w:type="spellEnd"/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.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1200 кг/ м³; </w:t>
      </w:r>
      <w:proofErr w:type="spellStart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н.п</w:t>
      </w:r>
      <w:proofErr w:type="spellEnd"/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. = 16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00 кг/ м³; </w:t>
      </w:r>
      <w:proofErr w:type="spellStart"/>
      <w:proofErr w:type="gramStart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н.г</w:t>
      </w:r>
      <w:proofErr w:type="spellEnd"/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 =</w:t>
      </w:r>
      <w:proofErr w:type="gramEnd"/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15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00 кг/ м³, а их истинная плотность ρ</w:t>
      </w: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ц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3100 кг/ м³; ρ</w:t>
      </w: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п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270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0 кг/ м³; </w:t>
      </w:r>
      <w:proofErr w:type="spellStart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ρ</w:t>
      </w:r>
      <w:r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г</w:t>
      </w:r>
      <w:proofErr w:type="spellEnd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26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00 кг/ м³; </w:t>
      </w:r>
      <w:proofErr w:type="spellStart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пустотность</w:t>
      </w:r>
      <w:proofErr w:type="spellEnd"/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гранитного фракционирования щебня 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V</w:t>
      </w:r>
      <w:proofErr w:type="spellStart"/>
      <w:r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пг</w:t>
      </w:r>
      <w:proofErr w:type="spellEnd"/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45% = 0,45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; наибольшая крупност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ь зерен гравий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40мм; влажность крупного кварцевого песка 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W</w:t>
      </w: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п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5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%; влажность щебня 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val="en-US" w:eastAsia="ar-SA"/>
        </w:rPr>
        <w:t>W</w:t>
      </w:r>
      <w:r w:rsidRPr="00A349A9">
        <w:rPr>
          <w:rFonts w:ascii="Times New Roman" w:eastAsia="Arial Unicode MS" w:hAnsi="Times New Roman" w:cs="Times New Roman"/>
          <w:kern w:val="1"/>
          <w:sz w:val="28"/>
          <w:szCs w:val="28"/>
          <w:vertAlign w:val="subscript"/>
          <w:lang w:eastAsia="ar-SA"/>
        </w:rPr>
        <w:t>щ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= 2</w:t>
      </w:r>
      <w:r w:rsidRPr="00BA42E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%.</w:t>
      </w:r>
    </w:p>
    <w:p w:rsidR="00FE0E0C" w:rsidRPr="002A1A71" w:rsidRDefault="00FE0E0C">
      <w:pPr>
        <w:rPr>
          <w:rFonts w:ascii="Times New Roman" w:hAnsi="Times New Roman" w:cs="Times New Roman"/>
          <w:sz w:val="28"/>
          <w:szCs w:val="28"/>
        </w:rPr>
      </w:pPr>
    </w:p>
    <w:sectPr w:rsidR="00FE0E0C" w:rsidRPr="002A1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F718E"/>
    <w:multiLevelType w:val="hybridMultilevel"/>
    <w:tmpl w:val="3C700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CE72F3"/>
    <w:multiLevelType w:val="hybridMultilevel"/>
    <w:tmpl w:val="DC649A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CD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D8"/>
    <w:rsid w:val="00022132"/>
    <w:rsid w:val="00064687"/>
    <w:rsid w:val="000D6CEC"/>
    <w:rsid w:val="000F51C7"/>
    <w:rsid w:val="0013127E"/>
    <w:rsid w:val="002018E6"/>
    <w:rsid w:val="00225A71"/>
    <w:rsid w:val="00247BAA"/>
    <w:rsid w:val="00283C2B"/>
    <w:rsid w:val="002A1A71"/>
    <w:rsid w:val="003551EB"/>
    <w:rsid w:val="003701BA"/>
    <w:rsid w:val="00390E5D"/>
    <w:rsid w:val="003D6587"/>
    <w:rsid w:val="003E3B57"/>
    <w:rsid w:val="00426EC5"/>
    <w:rsid w:val="00430FDA"/>
    <w:rsid w:val="00482F5B"/>
    <w:rsid w:val="004C0A15"/>
    <w:rsid w:val="00596EBB"/>
    <w:rsid w:val="005B180D"/>
    <w:rsid w:val="00642C64"/>
    <w:rsid w:val="006831CC"/>
    <w:rsid w:val="006F320C"/>
    <w:rsid w:val="00745F1C"/>
    <w:rsid w:val="0078067B"/>
    <w:rsid w:val="00780BDF"/>
    <w:rsid w:val="00784D5E"/>
    <w:rsid w:val="00817600"/>
    <w:rsid w:val="008211A8"/>
    <w:rsid w:val="0085262D"/>
    <w:rsid w:val="00863D53"/>
    <w:rsid w:val="00926377"/>
    <w:rsid w:val="00985310"/>
    <w:rsid w:val="00A349A9"/>
    <w:rsid w:val="00A436A9"/>
    <w:rsid w:val="00A746CB"/>
    <w:rsid w:val="00A762B4"/>
    <w:rsid w:val="00A949D8"/>
    <w:rsid w:val="00B103B4"/>
    <w:rsid w:val="00B12B5F"/>
    <w:rsid w:val="00B675F6"/>
    <w:rsid w:val="00BF70A8"/>
    <w:rsid w:val="00C34FC8"/>
    <w:rsid w:val="00CA4707"/>
    <w:rsid w:val="00D5167E"/>
    <w:rsid w:val="00D659C8"/>
    <w:rsid w:val="00D81AAD"/>
    <w:rsid w:val="00DA5A65"/>
    <w:rsid w:val="00E3342B"/>
    <w:rsid w:val="00E44E47"/>
    <w:rsid w:val="00E57C8D"/>
    <w:rsid w:val="00E8101B"/>
    <w:rsid w:val="00EB26FB"/>
    <w:rsid w:val="00F019E5"/>
    <w:rsid w:val="00F50D26"/>
    <w:rsid w:val="00FE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DF456-3F50-40EF-99A1-4788E1E7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B5F"/>
    <w:pPr>
      <w:ind w:left="720"/>
      <w:contextualSpacing/>
    </w:pPr>
  </w:style>
  <w:style w:type="table" w:styleId="a4">
    <w:name w:val="Table Grid"/>
    <w:basedOn w:val="a1"/>
    <w:uiPriority w:val="39"/>
    <w:rsid w:val="00F0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na-cibi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51337-763F-4519-9853-28E69A81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44</cp:revision>
  <dcterms:created xsi:type="dcterms:W3CDTF">2020-04-21T10:57:00Z</dcterms:created>
  <dcterms:modified xsi:type="dcterms:W3CDTF">2020-04-28T06:51:00Z</dcterms:modified>
</cp:coreProperties>
</file>