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21" w:rsidRPr="00B57035" w:rsidRDefault="00FE7A21" w:rsidP="00FE7A2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Группа МС-31.13.04.Технология облицовочных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работ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усеева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З.К. Обратная связь:</w:t>
      </w:r>
      <w:r w:rsidRPr="006B567E">
        <w:rPr>
          <w:rFonts w:ascii="Arial" w:hAnsi="Arial" w:cs="Arial"/>
          <w:color w:val="333333"/>
          <w:sz w:val="20"/>
          <w:szCs w:val="20"/>
        </w:rPr>
        <w:t xml:space="preserve"> </w:t>
      </w:r>
      <w:r w:rsidRPr="006B567E">
        <w:rPr>
          <w:rFonts w:ascii="Times New Roman" w:hAnsi="Times New Roman" w:cs="Times New Roman"/>
          <w:b/>
          <w:color w:val="333333"/>
          <w:sz w:val="28"/>
          <w:szCs w:val="28"/>
        </w:rPr>
        <w:t>zulfiya.museeva@mail.ru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E7A21" w:rsidRPr="00FE7A21" w:rsidRDefault="00FE7A21" w:rsidP="00FE7A2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 w:rsidRPr="008363F2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: Технологический процесс облицовки колонн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узких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простенков,пилястр,откосов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E7A21" w:rsidRPr="00FE7A21" w:rsidRDefault="00FE7A21" w:rsidP="00FE7A2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До начала работ необходимо выполнить следующее: проверить отвесом вертикальность граней колонн; подготовить поверхности граней — срубить неровности, заделать впадины цементным раствором; установить на гранях колонны (вверху и внизу) временные маяки из плитки на гипсовом растворе.</w:t>
      </w:r>
    </w:p>
    <w:p w:rsidR="00FE7A21" w:rsidRPr="00FE7A21" w:rsidRDefault="00FE7A21" w:rsidP="00FE7A2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Установку маяков (рис. 1, а) начинают с верха колонны, откладывая от ее оси половину ширины грани и добавляя толщину </w:t>
      </w:r>
      <w:proofErr w:type="spellStart"/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s</w:t>
      </w:r>
      <w:proofErr w:type="spellEnd"/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 слоя облицовки. Этот размер закрепляют маяком и переносят отвесом для установки маяка 5 в нижней части колонны.</w:t>
      </w:r>
    </w:p>
    <w:p w:rsidR="00FE7A21" w:rsidRPr="00FE7A21" w:rsidRDefault="00FE7A21" w:rsidP="00FE7A2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Между верхними и нижними маяками на гранях колонны натягивают вертикальные шнуры, фиксирующие ребра облицовки. Закрепляют шнуры к штырям, забитым в колонну или к инвентарным маякам, примороженным к граням колонны гипсовым раствором. Установив маяки и натянув шнуры вдоль ребер облицовки, раскладывают насухо плитки первого ряда, чтобы определить необходимое количество целых и неполномерных плиток. Неполномерные плитки укладывают симметрично оси колонны.</w:t>
      </w:r>
    </w:p>
    <w:p w:rsidR="00FE7A21" w:rsidRPr="00FE7A21" w:rsidRDefault="00FE7A21" w:rsidP="00FE7A2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При отсутствии полов первый ряд плиток опирают на горизонтальную рейку, установленную на уровне отметки чистого пола. Плитку укладывают шов в шов теми же приемами, что и при облицовке стен. В углах укладывают фасонные угловые плитки или плитки с завалом.</w:t>
      </w:r>
    </w:p>
    <w:p w:rsidR="00FE7A21" w:rsidRPr="00FE7A21" w:rsidRDefault="00FE7A21" w:rsidP="00FE7A2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Для ускорения облицовки на гранях колонны устанавливают по отвесу рейки (рис. 1, б), закрепленные дуговыми </w:t>
      </w:r>
      <w:proofErr w:type="spellStart"/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рейк</w:t>
      </w:r>
      <w:proofErr w:type="gramStart"/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о</w:t>
      </w:r>
      <w:proofErr w:type="spellEnd"/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-</w:t>
      </w:r>
      <w:proofErr w:type="gramEnd"/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 держателями. Кромку внутренней четверти реек располагают заподлицо с облицовываемой поверхностью. При укладке плитки рейки </w:t>
      </w:r>
      <w:proofErr w:type="gramStart"/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выполняют роль</w:t>
      </w:r>
      <w:proofErr w:type="gramEnd"/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 xml:space="preserve"> шаблона.</w:t>
      </w:r>
    </w:p>
    <w:p w:rsidR="00FE7A21" w:rsidRPr="00FE7A21" w:rsidRDefault="00FE7A21" w:rsidP="00FE7A2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Для облицовки ряда колонн маяки устанавливают в крайних колоннах. Между верхними (рис. 2) и нижними маяками протягивают проволоку, закрепленную штырями. От вертикально натянутой проволоки отходят шнуры, фиксирующие положение верхних и нижних маяков на промежуточных колоннах ряда.</w:t>
      </w:r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br/>
        <w:t>При облицовке нескольких рядов колонн маяки ставят на крайних колоннах поперечных и продольных рядов. От установленных крайних маяков натягивают шнуры, определяющие положение маяков на промежуточных колоннах. В точках пересечения шнуров и промежуточных колонн закрепляют вертикальные шнуры с грузом. Они фиксируют грани будущей облицовки.</w:t>
      </w:r>
    </w:p>
    <w:p w:rsidR="00FE7A21" w:rsidRPr="00FE7A21" w:rsidRDefault="00FE7A21" w:rsidP="00FE7A2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2588895" cy="2505710"/>
            <wp:effectExtent l="19050" t="0" r="1905" b="0"/>
            <wp:docPr id="1" name="Рисунок 1" descr="http://gardenweb.ru/gallery/oblicovka-keramicheskimi-materialami/image_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rdenweb.ru/gallery/oblicovka-keramicheskimi-materialami/image_12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A21" w:rsidRPr="00FE7A21" w:rsidRDefault="00FE7A21" w:rsidP="00FE7A2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</w:pPr>
      <w:r w:rsidRPr="00FE7A21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 xml:space="preserve">Рис. 1. </w:t>
      </w:r>
      <w:proofErr w:type="gramStart"/>
      <w:r w:rsidRPr="00FE7A21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 xml:space="preserve">Установка маяков (а) и облицовка колонн (б) по деревянным рейкам: 1 — колонна, 2,5 — верхние и нижние маяки, 3 — инвентарный маяк для крепления отвеса или причального шнура, 4 — причальный шнур, 6 — отвес, 7 — опорная рейка, 8 — нижний ряд облицовки, 9 — облицованная поверхность, 10 — дуговой </w:t>
      </w:r>
      <w:proofErr w:type="spellStart"/>
      <w:r w:rsidRPr="00FE7A21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рейкодержатель</w:t>
      </w:r>
      <w:proofErr w:type="spellEnd"/>
      <w:r w:rsidRPr="00FE7A21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, (1 — рейки, установленные по отвесу, 12 — растворная прослойка;</w:t>
      </w:r>
      <w:proofErr w:type="gramEnd"/>
      <w:r w:rsidRPr="00FE7A21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 xml:space="preserve"> Ь — ширина грани колонны, </w:t>
      </w:r>
      <w:proofErr w:type="spellStart"/>
      <w:r w:rsidRPr="00FE7A21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s</w:t>
      </w:r>
      <w:proofErr w:type="spellEnd"/>
      <w:r w:rsidRPr="00FE7A21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 xml:space="preserve"> — толщина слоя облицовки</w:t>
      </w:r>
    </w:p>
    <w:p w:rsidR="00FE7A21" w:rsidRPr="00FE7A21" w:rsidRDefault="00FE7A21" w:rsidP="00FE7A2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Установив на гранях колонн маяки и вертикальные шнуры, приступают к облицовке одной или сразу нескольких колонн. Закончив облицовку (высотой до 1,2 м) одной грани колонны, начинают облицовывать смежную грань. Укладку крайних плиток, образующих угол, проверяют угольником.</w:t>
      </w:r>
    </w:p>
    <w:p w:rsidR="00FE7A21" w:rsidRPr="00FE7A21" w:rsidRDefault="00FE7A21" w:rsidP="00FE7A2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3728720" cy="1603375"/>
            <wp:effectExtent l="19050" t="0" r="5080" b="0"/>
            <wp:docPr id="2" name="Рисунок 2" descr="http://gardenweb.ru/gallery/oblicovka-keramicheskimi-materialami/image_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rdenweb.ru/gallery/oblicovka-keramicheskimi-materialami/image_12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A21" w:rsidRPr="00FE7A21" w:rsidRDefault="00FE7A21" w:rsidP="00FE7A2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</w:pPr>
      <w:r w:rsidRPr="00FE7A21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Рис. 2. Закрепление маяков и причальных шнуров для облицовки ряда колонн: 1,3 — нижние и верхние маяки на крайних колоннах, 2 — проволока, фиксирующая ребро облицовки, 4 — причальные шнуры, 5 — маяки промежуточных колонн, 6 — верх облицовочной панели</w:t>
      </w:r>
    </w:p>
    <w:p w:rsidR="00FE7A21" w:rsidRPr="00FE7A21" w:rsidRDefault="00FE7A21" w:rsidP="00FE7A2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3930650" cy="1697990"/>
            <wp:effectExtent l="19050" t="0" r="0" b="0"/>
            <wp:docPr id="3" name="Рисунок 3" descr="http://gardenweb.ru/gallery/oblicovka-keramicheskimi-materialami/image_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denweb.ru/gallery/oblicovka-keramicheskimi-materialami/image_12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A21" w:rsidRPr="00FE7A21" w:rsidRDefault="00FE7A21" w:rsidP="00FE7A2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</w:pPr>
      <w:r w:rsidRPr="00FE7A21">
        <w:rPr>
          <w:rFonts w:ascii="Trebuchet MS" w:eastAsia="Times New Roman" w:hAnsi="Trebuchet MS" w:cs="Times New Roman"/>
          <w:color w:val="999999"/>
          <w:sz w:val="26"/>
          <w:szCs w:val="26"/>
          <w:lang w:eastAsia="ru-RU"/>
        </w:rPr>
        <w:t>Рис. 3. Облицовка пилястр (а) и откосов (б): 1 —угольник, 2 — облицовываемая поверхность, 3 — отвес, 4 — причальный шнур, 5 — пилястры, 6 — инвентарный маяк для укрепления причалки, 7 — угловые плитки, 8 — линия вертикальной грани облицовки откоса, 9 — оконный блок</w:t>
      </w:r>
    </w:p>
    <w:p w:rsidR="00FE7A21" w:rsidRPr="00FE7A21" w:rsidRDefault="00FE7A21" w:rsidP="00FE7A2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При облицовке поверхностей высотой более 1,2 м работы ведут с инвентарных подмостей или столиков.</w:t>
      </w:r>
    </w:p>
    <w:p w:rsidR="00FE7A21" w:rsidRPr="00FE7A21" w:rsidRDefault="00FE7A21" w:rsidP="00FE7A2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Облицовка пилястр и узких простенков (рис. 3, а). Работы выполняют так же, как и при облицовке колонн. Плитки на гранях, примыкающих к стене, устанавливают по угольнику. Угловые плитки выверяют по отвесу. Плитки на грани, параллельной стене, укладывают по шнуру, натянутому по маякам крайних пилястр.</w:t>
      </w:r>
    </w:p>
    <w:p w:rsidR="00FE7A21" w:rsidRPr="00FE7A21" w:rsidRDefault="00FE7A21" w:rsidP="00FE7A2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</w:pPr>
      <w:r w:rsidRPr="00FE7A21">
        <w:rPr>
          <w:rFonts w:ascii="Trebuchet MS" w:eastAsia="Times New Roman" w:hAnsi="Trebuchet MS" w:cs="Times New Roman"/>
          <w:color w:val="666666"/>
          <w:sz w:val="28"/>
          <w:szCs w:val="28"/>
          <w:lang w:eastAsia="ru-RU"/>
        </w:rPr>
        <w:t>Облицовка откосов (рис. 3, б). Работы выполняют по шнуру, натянутому по выступающему углу. У внутреннего угла на коробке оконного или дверного блока проводят линию, вдоль которой устанавливают плитку. Качество облицовки периодически проверяют отвесом и правилом.</w:t>
      </w:r>
    </w:p>
    <w:p w:rsidR="00FE7A21" w:rsidRPr="00FE7A21" w:rsidRDefault="00FE7A21" w:rsidP="00FE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675" w:rsidRPr="00FE7A21" w:rsidRDefault="00FE7A21">
      <w:pPr>
        <w:rPr>
          <w:sz w:val="28"/>
          <w:szCs w:val="28"/>
        </w:rPr>
      </w:pPr>
      <w:r w:rsidRPr="00FE7A21">
        <w:rPr>
          <w:sz w:val="28"/>
          <w:szCs w:val="28"/>
        </w:rPr>
        <w:t>1.Изучить тему.</w:t>
      </w:r>
    </w:p>
    <w:p w:rsidR="00FE7A21" w:rsidRPr="00FE7A21" w:rsidRDefault="00FE7A21">
      <w:pPr>
        <w:rPr>
          <w:sz w:val="28"/>
          <w:szCs w:val="28"/>
        </w:rPr>
      </w:pPr>
      <w:r w:rsidRPr="00FE7A21">
        <w:rPr>
          <w:sz w:val="28"/>
          <w:szCs w:val="28"/>
        </w:rPr>
        <w:t>2.Ответить на вопросы.</w:t>
      </w:r>
    </w:p>
    <w:p w:rsidR="00FE7A21" w:rsidRDefault="00FE7A21">
      <w:pPr>
        <w:rPr>
          <w:sz w:val="28"/>
          <w:szCs w:val="28"/>
        </w:rPr>
      </w:pPr>
      <w:r w:rsidRPr="00FE7A21">
        <w:rPr>
          <w:sz w:val="28"/>
          <w:szCs w:val="28"/>
        </w:rPr>
        <w:t>а) Что такое разбивка покрытия пола и как она производится?</w:t>
      </w:r>
    </w:p>
    <w:p w:rsidR="00FE7A21" w:rsidRDefault="00FE7A21">
      <w:pPr>
        <w:rPr>
          <w:sz w:val="28"/>
          <w:szCs w:val="28"/>
        </w:rPr>
      </w:pPr>
      <w:r>
        <w:rPr>
          <w:sz w:val="28"/>
          <w:szCs w:val="28"/>
        </w:rPr>
        <w:t>б) В каком порядке ведется настилка пола?</w:t>
      </w:r>
    </w:p>
    <w:p w:rsidR="00FE7A21" w:rsidRDefault="00FE7A21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35E47">
        <w:rPr>
          <w:sz w:val="28"/>
          <w:szCs w:val="28"/>
        </w:rPr>
        <w:t>Как ведется диагональная настилка пола?</w:t>
      </w:r>
    </w:p>
    <w:p w:rsidR="00535E47" w:rsidRPr="00FE7A21" w:rsidRDefault="00535E47">
      <w:pPr>
        <w:rPr>
          <w:sz w:val="28"/>
          <w:szCs w:val="28"/>
        </w:rPr>
      </w:pPr>
      <w:r>
        <w:rPr>
          <w:sz w:val="28"/>
          <w:szCs w:val="28"/>
        </w:rPr>
        <w:t>г) Опишите порядок и особенности настилки полов многогранной плиткой?</w:t>
      </w:r>
    </w:p>
    <w:sectPr w:rsidR="00535E47" w:rsidRPr="00FE7A21" w:rsidSect="0059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7A21"/>
    <w:rsid w:val="00535E47"/>
    <w:rsid w:val="00592675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2020-04-10T11:28:00Z</dcterms:created>
  <dcterms:modified xsi:type="dcterms:W3CDTF">2020-04-10T11:44:00Z</dcterms:modified>
</cp:coreProperties>
</file>