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6E" w:rsidRPr="004B3D9F" w:rsidRDefault="00E6786E" w:rsidP="00E6786E">
      <w:pPr>
        <w:shd w:val="clear" w:color="auto" w:fill="FFFFFF"/>
        <w:spacing w:after="0" w:line="240" w:lineRule="auto"/>
        <w:textAlignment w:val="baseline"/>
        <w:outlineLvl w:val="2"/>
        <w:rPr>
          <w:rFonts w:ascii="Times New Roman" w:eastAsia="Times New Roman" w:hAnsi="Times New Roman" w:cs="Times New Roman"/>
          <w:b/>
          <w:color w:val="222222"/>
          <w:sz w:val="32"/>
          <w:szCs w:val="32"/>
          <w:bdr w:val="none" w:sz="0" w:space="0" w:color="auto" w:frame="1"/>
          <w:lang w:eastAsia="ru-RU"/>
        </w:rPr>
      </w:pPr>
      <w:r w:rsidRPr="00E6786E">
        <w:rPr>
          <w:rFonts w:ascii="Times New Roman" w:eastAsia="Times New Roman" w:hAnsi="Times New Roman" w:cs="Times New Roman"/>
          <w:b/>
          <w:color w:val="222222"/>
          <w:sz w:val="32"/>
          <w:szCs w:val="32"/>
          <w:bdr w:val="none" w:sz="0" w:space="0" w:color="auto" w:frame="1"/>
          <w:lang w:eastAsia="ru-RU"/>
        </w:rPr>
        <w:t xml:space="preserve"> </w:t>
      </w:r>
      <w:r w:rsidRPr="004B3D9F">
        <w:rPr>
          <w:rFonts w:ascii="Times New Roman" w:eastAsia="Times New Roman" w:hAnsi="Times New Roman" w:cs="Times New Roman"/>
          <w:b/>
          <w:color w:val="222222"/>
          <w:sz w:val="32"/>
          <w:szCs w:val="32"/>
          <w:bdr w:val="none" w:sz="0" w:space="0" w:color="auto" w:frame="1"/>
          <w:lang w:eastAsia="ru-RU"/>
        </w:rPr>
        <w:t>Обратная связь:</w:t>
      </w:r>
      <w:r w:rsidRPr="004B3D9F">
        <w:rPr>
          <w:rFonts w:ascii="Arial" w:hAnsi="Arial" w:cs="Arial"/>
          <w:color w:val="333333"/>
          <w:sz w:val="32"/>
          <w:szCs w:val="32"/>
        </w:rPr>
        <w:t xml:space="preserve"> </w:t>
      </w:r>
      <w:r w:rsidRPr="004B3D9F">
        <w:rPr>
          <w:rFonts w:ascii="Times New Roman" w:hAnsi="Times New Roman" w:cs="Times New Roman"/>
          <w:b/>
          <w:color w:val="333333"/>
          <w:sz w:val="32"/>
          <w:szCs w:val="32"/>
        </w:rPr>
        <w:t>zulfiya.museeva@mail.ru</w:t>
      </w:r>
      <w:r w:rsidRPr="004B3D9F">
        <w:rPr>
          <w:rFonts w:ascii="Times New Roman" w:eastAsia="Times New Roman" w:hAnsi="Times New Roman" w:cs="Times New Roman"/>
          <w:b/>
          <w:color w:val="222222"/>
          <w:sz w:val="32"/>
          <w:szCs w:val="32"/>
          <w:bdr w:val="none" w:sz="0" w:space="0" w:color="auto" w:frame="1"/>
          <w:lang w:eastAsia="ru-RU"/>
        </w:rPr>
        <w:t xml:space="preserve"> </w:t>
      </w:r>
    </w:p>
    <w:p w:rsidR="00E6786E" w:rsidRDefault="00E6786E" w:rsidP="00E6786E">
      <w:pPr>
        <w:rPr>
          <w:sz w:val="28"/>
          <w:szCs w:val="28"/>
        </w:rPr>
      </w:pPr>
      <w:r w:rsidRPr="004B3D9F">
        <w:rPr>
          <w:rFonts w:ascii="Times New Roman" w:eastAsia="Times New Roman" w:hAnsi="Times New Roman" w:cs="Times New Roman"/>
          <w:b/>
          <w:color w:val="222222"/>
          <w:sz w:val="32"/>
          <w:szCs w:val="32"/>
          <w:bdr w:val="none" w:sz="0" w:space="0" w:color="auto" w:frame="1"/>
          <w:lang w:eastAsia="ru-RU"/>
        </w:rPr>
        <w:t>Группа МС-</w:t>
      </w:r>
      <w:r>
        <w:rPr>
          <w:rFonts w:ascii="Times New Roman" w:eastAsia="Times New Roman" w:hAnsi="Times New Roman" w:cs="Times New Roman"/>
          <w:b/>
          <w:color w:val="222222"/>
          <w:sz w:val="32"/>
          <w:szCs w:val="32"/>
          <w:bdr w:val="none" w:sz="0" w:space="0" w:color="auto" w:frame="1"/>
          <w:lang w:eastAsia="ru-RU"/>
        </w:rPr>
        <w:t>31.</w:t>
      </w:r>
      <w:r w:rsidRPr="004B3D9F">
        <w:rPr>
          <w:rFonts w:ascii="Times New Roman" w:eastAsia="Times New Roman" w:hAnsi="Times New Roman" w:cs="Times New Roman"/>
          <w:b/>
          <w:color w:val="222222"/>
          <w:sz w:val="32"/>
          <w:szCs w:val="32"/>
          <w:bdr w:val="none" w:sz="0" w:space="0" w:color="auto" w:frame="1"/>
          <w:lang w:eastAsia="ru-RU"/>
        </w:rPr>
        <w:t xml:space="preserve">Технология </w:t>
      </w:r>
      <w:proofErr w:type="spellStart"/>
      <w:r w:rsidRPr="004B3D9F">
        <w:rPr>
          <w:rFonts w:ascii="Times New Roman" w:eastAsia="Times New Roman" w:hAnsi="Times New Roman" w:cs="Times New Roman"/>
          <w:b/>
          <w:color w:val="222222"/>
          <w:sz w:val="32"/>
          <w:szCs w:val="32"/>
          <w:bdr w:val="none" w:sz="0" w:space="0" w:color="auto" w:frame="1"/>
          <w:lang w:eastAsia="ru-RU"/>
        </w:rPr>
        <w:t>штукатурн</w:t>
      </w:r>
      <w:proofErr w:type="gramStart"/>
      <w:r w:rsidRPr="004B3D9F">
        <w:rPr>
          <w:rFonts w:ascii="Times New Roman" w:eastAsia="Times New Roman" w:hAnsi="Times New Roman" w:cs="Times New Roman"/>
          <w:b/>
          <w:color w:val="222222"/>
          <w:sz w:val="32"/>
          <w:szCs w:val="32"/>
          <w:bdr w:val="none" w:sz="0" w:space="0" w:color="auto" w:frame="1"/>
          <w:lang w:eastAsia="ru-RU"/>
        </w:rPr>
        <w:t>о</w:t>
      </w:r>
      <w:proofErr w:type="spellEnd"/>
      <w:r w:rsidRPr="004B3D9F">
        <w:rPr>
          <w:rFonts w:ascii="Times New Roman" w:eastAsia="Times New Roman" w:hAnsi="Times New Roman" w:cs="Times New Roman"/>
          <w:b/>
          <w:color w:val="222222"/>
          <w:sz w:val="32"/>
          <w:szCs w:val="32"/>
          <w:bdr w:val="none" w:sz="0" w:space="0" w:color="auto" w:frame="1"/>
          <w:lang w:eastAsia="ru-RU"/>
        </w:rPr>
        <w:t>-</w:t>
      </w:r>
      <w:proofErr w:type="gramEnd"/>
      <w:r w:rsidRPr="004B3D9F">
        <w:rPr>
          <w:rFonts w:ascii="Times New Roman" w:eastAsia="Times New Roman" w:hAnsi="Times New Roman" w:cs="Times New Roman"/>
          <w:b/>
          <w:color w:val="222222"/>
          <w:sz w:val="32"/>
          <w:szCs w:val="32"/>
          <w:bdr w:val="none" w:sz="0" w:space="0" w:color="auto" w:frame="1"/>
          <w:lang w:eastAsia="ru-RU"/>
        </w:rPr>
        <w:t xml:space="preserve"> декоративных </w:t>
      </w:r>
      <w:proofErr w:type="spellStart"/>
      <w:r w:rsidRPr="004B3D9F">
        <w:rPr>
          <w:rFonts w:ascii="Times New Roman" w:eastAsia="Times New Roman" w:hAnsi="Times New Roman" w:cs="Times New Roman"/>
          <w:b/>
          <w:color w:val="222222"/>
          <w:sz w:val="32"/>
          <w:szCs w:val="32"/>
          <w:bdr w:val="none" w:sz="0" w:space="0" w:color="auto" w:frame="1"/>
          <w:lang w:eastAsia="ru-RU"/>
        </w:rPr>
        <w:t>работ:Мусеева</w:t>
      </w:r>
      <w:proofErr w:type="spellEnd"/>
      <w:r w:rsidRPr="004B3D9F">
        <w:rPr>
          <w:rFonts w:ascii="Times New Roman" w:eastAsia="Times New Roman" w:hAnsi="Times New Roman" w:cs="Times New Roman"/>
          <w:b/>
          <w:color w:val="222222"/>
          <w:sz w:val="32"/>
          <w:szCs w:val="32"/>
          <w:bdr w:val="none" w:sz="0" w:space="0" w:color="auto" w:frame="1"/>
          <w:lang w:eastAsia="ru-RU"/>
        </w:rPr>
        <w:t xml:space="preserve"> З.К.</w:t>
      </w:r>
      <w:r>
        <w:rPr>
          <w:rFonts w:ascii="Times New Roman" w:eastAsia="Times New Roman" w:hAnsi="Times New Roman" w:cs="Times New Roman"/>
          <w:b/>
          <w:color w:val="222222"/>
          <w:sz w:val="32"/>
          <w:szCs w:val="32"/>
          <w:bdr w:val="none" w:sz="0" w:space="0" w:color="auto" w:frame="1"/>
          <w:lang w:eastAsia="ru-RU"/>
        </w:rPr>
        <w:t xml:space="preserve"> 27.04. Тема: Подготовка оснований стен перед монтажом СФТК.</w:t>
      </w:r>
    </w:p>
    <w:p w:rsidR="00E6786E" w:rsidRDefault="00E6786E" w:rsidP="00E6786E">
      <w:pPr>
        <w:rPr>
          <w:sz w:val="32"/>
          <w:szCs w:val="32"/>
        </w:rPr>
      </w:pPr>
      <w:r w:rsidRPr="00E6786E">
        <w:rPr>
          <w:sz w:val="32"/>
          <w:szCs w:val="32"/>
        </w:rPr>
        <w:t xml:space="preserve">Подготовка оснований стен перед монтажом СФТК Работы по устройству фасадных систем (системы фасадные теплоизоляционные композиционные с наружными штукатурными слоями) производятся после завершения общестроительных работ по возведению стен здания, устройству кровли и установке оконных и дверных блоков. Трещины и углубления более 10 мм подлежат заполнению и заделке. Неровности основания менее 2 см на квадратный метр при необходимости обрабатываются механическим способом (выступающие неровности удаляются) или выравниваются цементным штукатурным составом. Подготовленные поверхности фасада грунтуются грунтовкой. Перед началом работ ограждающие конструкции здания подвергаются обследованию для определения фактических отклонений от вертикальности, отклонение от плоскостности. При неровностях основания более 2 см на метр квадратный, допускается выравнивание отдельных участков поверхности стен с применением подкладок в виде фрагментов плит утеплителя. В качестве подкладок используются плиты из того же материала, который применяются для утепления. Площадь приклеивания подкладок должна составлять не менее 40% от площади плиты. </w:t>
      </w:r>
      <w:proofErr w:type="spellStart"/>
      <w:r w:rsidRPr="00E6786E">
        <w:rPr>
          <w:sz w:val="32"/>
          <w:szCs w:val="32"/>
        </w:rPr>
        <w:t>Опирание</w:t>
      </w:r>
      <w:proofErr w:type="spellEnd"/>
      <w:r w:rsidRPr="00E6786E">
        <w:rPr>
          <w:sz w:val="32"/>
          <w:szCs w:val="32"/>
        </w:rPr>
        <w:t xml:space="preserve"> нескольких плит на одну подкладку не допускается. Приготовление клеевого раствора. Для получения клеевого раствора следует смешать в чистой емкости 6 литров чистой воды и 25 кг (1 мешок) сухой клеевой смеси электродрелью с миксерной насадкой до получения однородной, без комков, пластичной массы. Полученный клеевой раствор выдержать 5-10 минут для дозревания, чтобы полностью растворились органические компоненты, после повторного перемешивания клей готов к </w:t>
      </w:r>
      <w:r w:rsidRPr="00E6786E">
        <w:rPr>
          <w:sz w:val="32"/>
          <w:szCs w:val="32"/>
        </w:rPr>
        <w:lastRenderedPageBreak/>
        <w:t xml:space="preserve">применению. Нанесение клеевого раствора на теплоизоляционные плиты. Поверхность </w:t>
      </w:r>
      <w:proofErr w:type="spellStart"/>
      <w:r w:rsidRPr="00E6786E">
        <w:rPr>
          <w:sz w:val="32"/>
          <w:szCs w:val="32"/>
        </w:rPr>
        <w:t>минераловатной</w:t>
      </w:r>
      <w:proofErr w:type="spellEnd"/>
      <w:r w:rsidRPr="00E6786E">
        <w:rPr>
          <w:sz w:val="32"/>
          <w:szCs w:val="32"/>
        </w:rPr>
        <w:t xml:space="preserve"> плиты перед нанесением клеевого раствора, грунтуются тонким слоем (методом втирания) того же самого клеевого раствора при помощи гладкого стального шпателя. При монтаже двухслойных </w:t>
      </w:r>
      <w:proofErr w:type="spellStart"/>
      <w:r w:rsidRPr="00E6786E">
        <w:rPr>
          <w:sz w:val="32"/>
          <w:szCs w:val="32"/>
        </w:rPr>
        <w:t>минераловатных</w:t>
      </w:r>
      <w:proofErr w:type="spellEnd"/>
      <w:r w:rsidRPr="00E6786E">
        <w:rPr>
          <w:sz w:val="32"/>
          <w:szCs w:val="32"/>
        </w:rPr>
        <w:t xml:space="preserve"> плит с повышенной плотностью наружного слоя, клеевой раствор должен </w:t>
      </w:r>
      <w:proofErr w:type="gramStart"/>
      <w:r w:rsidRPr="00E6786E">
        <w:rPr>
          <w:sz w:val="32"/>
          <w:szCs w:val="32"/>
        </w:rPr>
        <w:t>наносится</w:t>
      </w:r>
      <w:proofErr w:type="gramEnd"/>
      <w:r w:rsidRPr="00E6786E">
        <w:rPr>
          <w:sz w:val="32"/>
          <w:szCs w:val="32"/>
        </w:rPr>
        <w:t xml:space="preserve"> на мягкую сторону плиты. На </w:t>
      </w:r>
      <w:proofErr w:type="spellStart"/>
      <w:r w:rsidRPr="00E6786E">
        <w:rPr>
          <w:sz w:val="32"/>
          <w:szCs w:val="32"/>
        </w:rPr>
        <w:t>минераловатные</w:t>
      </w:r>
      <w:proofErr w:type="spellEnd"/>
      <w:r w:rsidRPr="00E6786E">
        <w:rPr>
          <w:sz w:val="32"/>
          <w:szCs w:val="32"/>
        </w:rPr>
        <w:t xml:space="preserve"> плиты с поперечной ориентацией волокон (ламели или противопожарные рассечки) клеевой раствор наносится исключительно по всей поверхности плиты с помощью зубчатого шпателя с размером зуба 10-12 мм, совмещая при этом операцию грунтования. Если неровности основания не превышают 5 мм, нанесение клеевого раствора производится по всей поверхности плиты с помощью зубчатого шпателя с размером зуба 10х10 мм. При неровностях основания от 5 мм до 20 мм, нанесения клеевого раствора производится в виде бортика шириной 50-80 мм и толщиной 10-20 мм по периметру плит утеплителя с отступом от краев 30-40 мм и дополнительно “лепешками” диаметром около 100 мм в 3-6 местах по плоскости центра плиты. На утеплитель, изготовленный из </w:t>
      </w:r>
      <w:proofErr w:type="spellStart"/>
      <w:r w:rsidRPr="00E6786E">
        <w:rPr>
          <w:sz w:val="32"/>
          <w:szCs w:val="32"/>
        </w:rPr>
        <w:t>пенополистирола</w:t>
      </w:r>
      <w:proofErr w:type="spellEnd"/>
      <w:r w:rsidRPr="00E6786E">
        <w:rPr>
          <w:sz w:val="32"/>
          <w:szCs w:val="32"/>
        </w:rPr>
        <w:t xml:space="preserve"> и </w:t>
      </w:r>
      <w:proofErr w:type="spellStart"/>
      <w:r w:rsidRPr="00E6786E">
        <w:rPr>
          <w:sz w:val="32"/>
          <w:szCs w:val="32"/>
        </w:rPr>
        <w:t>экструдированного</w:t>
      </w:r>
      <w:proofErr w:type="spellEnd"/>
      <w:r w:rsidRPr="00E6786E">
        <w:rPr>
          <w:sz w:val="32"/>
          <w:szCs w:val="32"/>
        </w:rPr>
        <w:t xml:space="preserve"> </w:t>
      </w:r>
      <w:proofErr w:type="spellStart"/>
      <w:r w:rsidRPr="00E6786E">
        <w:rPr>
          <w:sz w:val="32"/>
          <w:szCs w:val="32"/>
        </w:rPr>
        <w:t>пенополистирола</w:t>
      </w:r>
      <w:proofErr w:type="spellEnd"/>
      <w:r w:rsidRPr="00E6786E">
        <w:rPr>
          <w:sz w:val="32"/>
          <w:szCs w:val="32"/>
        </w:rPr>
        <w:t xml:space="preserve">, клеевой раствор наносится непосредственно на плиту и в предварительном грунтовании не нуждается. После установки плиты утеплителя в проектное положение, клеевой раствор должен обеспечить, площадь </w:t>
      </w:r>
      <w:proofErr w:type="spellStart"/>
      <w:r w:rsidRPr="00E6786E">
        <w:rPr>
          <w:sz w:val="32"/>
          <w:szCs w:val="32"/>
        </w:rPr>
        <w:t>адгезионного</w:t>
      </w:r>
      <w:proofErr w:type="spellEnd"/>
      <w:r w:rsidRPr="00E6786E">
        <w:rPr>
          <w:sz w:val="32"/>
          <w:szCs w:val="32"/>
        </w:rPr>
        <w:t xml:space="preserve"> контакта не менее 40% от площади скрепляемых поверхностей. Организация фасадных работ. Монтаж СФТК необходимо выполнять в соответствии с положениями СТО НОСТРОЙ 2.14.7-2011. Контроль выполнения фасадных работ должен осуществляться специалистами или специальными службами, оснащенными техническими средствами, обеспечивающими необходимые достоверность и полноту контроля. Этапы выполнения фасадных работ отслеживаются указанными специалистами с оформлением соответствующих </w:t>
      </w:r>
      <w:r w:rsidRPr="00E6786E">
        <w:rPr>
          <w:sz w:val="32"/>
          <w:szCs w:val="32"/>
        </w:rPr>
        <w:lastRenderedPageBreak/>
        <w:t>актов. Монтаж СФТК следует проводить при температуре воздуха и основания от +5</w:t>
      </w:r>
      <w:proofErr w:type="gramStart"/>
      <w:r w:rsidRPr="00E6786E">
        <w:rPr>
          <w:sz w:val="32"/>
          <w:szCs w:val="32"/>
        </w:rPr>
        <w:t xml:space="preserve"> °С</w:t>
      </w:r>
      <w:proofErr w:type="gramEnd"/>
      <w:r w:rsidRPr="00E6786E">
        <w:rPr>
          <w:sz w:val="32"/>
          <w:szCs w:val="32"/>
        </w:rPr>
        <w:t xml:space="preserve"> до +30 °С, если иное не предусмотрено технической документацией </w:t>
      </w:r>
      <w:proofErr w:type="spellStart"/>
      <w:r w:rsidRPr="00E6786E">
        <w:rPr>
          <w:sz w:val="32"/>
          <w:szCs w:val="32"/>
        </w:rPr>
        <w:t>системодержателя</w:t>
      </w:r>
      <w:proofErr w:type="spellEnd"/>
      <w:r w:rsidRPr="00E6786E">
        <w:rPr>
          <w:sz w:val="32"/>
          <w:szCs w:val="32"/>
        </w:rPr>
        <w:t xml:space="preserve"> или проектом производства работ. На время монтажа необходимо принять меры для предотвращения попадания воды на поверхность и внутрь СФТК. Допускается выполнение работ в зимнее время года при условии соблюдения дополнительных мер по обеспечению требуемых температурного и влажностного режимов. </w:t>
      </w:r>
      <w:proofErr w:type="gramStart"/>
      <w:r w:rsidRPr="00E6786E">
        <w:rPr>
          <w:sz w:val="32"/>
          <w:szCs w:val="32"/>
        </w:rPr>
        <w:t>Монтаж СФТК рекомендуется начинать после завершения следующих строительных работ: - монтажа кровельного покрытия; - монтажа оконных и дверных блоков; - основных внутренних отделочных работ (кладочных, бетонных и штукатурных работ, устройства стяжки.</w:t>
      </w:r>
      <w:proofErr w:type="gramEnd"/>
      <w:r w:rsidRPr="00E6786E">
        <w:rPr>
          <w:sz w:val="32"/>
          <w:szCs w:val="32"/>
        </w:rPr>
        <w:t xml:space="preserve"> Монтаж СФТК осуществляют со строительных лесов или в соответствии с техническими условиями изготовителя строительных лесов. Строительные леса следует устанавливать в соответствии с проектом производства работ на </w:t>
      </w:r>
      <w:proofErr w:type="spellStart"/>
      <w:r w:rsidRPr="00E6786E">
        <w:rPr>
          <w:sz w:val="32"/>
          <w:szCs w:val="32"/>
        </w:rPr>
        <w:t>непросадочные</w:t>
      </w:r>
      <w:proofErr w:type="spellEnd"/>
      <w:r w:rsidRPr="00E6786E">
        <w:rPr>
          <w:sz w:val="32"/>
          <w:szCs w:val="32"/>
        </w:rPr>
        <w:t xml:space="preserve"> основания на расстоянии от теплоизоляционного слоя наружной стены от 30 до 45 см. Сборку конструкций строительных лесов проводят согласно паспорту изготовителя, защитные ограждения монтируют как с внешней стороны конструкции, так и с внутренней. Для удобства монтажа СФТК строительные леса должны быть установлены с запуском за углы здания на расстояние не менее 2 м. Для дополнительного крепления лесов необходимо эффективно использовать оконные и дверные проемы, балконные плиты и другие конструкции, позволяющие уменьшить число мест крепления, проходящих сквозь устраиваемую систему теплоизоляции. В местах, где необходимо обеспечить прямое крепление строительных лесов к наружной стене, крепежные анкеры следует устанавливать таким образом, чтобы предотвратить попадание дождевой воды внутрь теплоизоляционного слоя (с уклоном вниз не более 5о</w:t>
      </w:r>
      <w:proofErr w:type="gramStart"/>
      <w:r w:rsidRPr="00E6786E">
        <w:rPr>
          <w:sz w:val="32"/>
          <w:szCs w:val="32"/>
        </w:rPr>
        <w:t xml:space="preserve"> )</w:t>
      </w:r>
      <w:proofErr w:type="gramEnd"/>
      <w:r w:rsidRPr="00E6786E">
        <w:rPr>
          <w:sz w:val="32"/>
          <w:szCs w:val="32"/>
        </w:rPr>
        <w:t xml:space="preserve">. В случае невозможности установки строительных лесов допускается </w:t>
      </w:r>
      <w:r w:rsidRPr="00E6786E">
        <w:rPr>
          <w:sz w:val="32"/>
          <w:szCs w:val="32"/>
        </w:rPr>
        <w:lastRenderedPageBreak/>
        <w:t xml:space="preserve">проводить монтаж СФТК с навесных строительных люлек и строительных подъемников. При этом проект производства работ в обязательном порядке согласовывают с </w:t>
      </w:r>
      <w:proofErr w:type="spellStart"/>
      <w:r w:rsidRPr="00E6786E">
        <w:rPr>
          <w:sz w:val="32"/>
          <w:szCs w:val="32"/>
        </w:rPr>
        <w:t>системодержателем</w:t>
      </w:r>
      <w:proofErr w:type="spellEnd"/>
      <w:r w:rsidRPr="00E6786E">
        <w:rPr>
          <w:sz w:val="32"/>
          <w:szCs w:val="32"/>
        </w:rPr>
        <w:t xml:space="preserve"> и заказчиком. </w:t>
      </w:r>
      <w:proofErr w:type="gramStart"/>
      <w:r w:rsidRPr="00E6786E">
        <w:rPr>
          <w:sz w:val="32"/>
          <w:szCs w:val="32"/>
        </w:rPr>
        <w:t xml:space="preserve">Подготовка строительного основания, в зависимости от его текущего состояния, может включать в себя следующие операции: - механическую очистку основания от остатков строительного раствора, загрязнений (пыли, мела и т.д.); - механическое удаление и/или удаление специальными растворами </w:t>
      </w:r>
      <w:proofErr w:type="spellStart"/>
      <w:r w:rsidRPr="00E6786E">
        <w:rPr>
          <w:sz w:val="32"/>
          <w:szCs w:val="32"/>
        </w:rPr>
        <w:t>высолов</w:t>
      </w:r>
      <w:proofErr w:type="spellEnd"/>
      <w:r w:rsidRPr="00E6786E">
        <w:rPr>
          <w:sz w:val="32"/>
          <w:szCs w:val="32"/>
        </w:rPr>
        <w:t>, цементных и известковых налетов; - механическое удаление грибков, лишайников, мхов, плесени и последующую обработку пораженных участков противогрибковым средством;</w:t>
      </w:r>
      <w:proofErr w:type="gramEnd"/>
      <w:r w:rsidRPr="00E6786E">
        <w:rPr>
          <w:sz w:val="32"/>
          <w:szCs w:val="32"/>
        </w:rPr>
        <w:t xml:space="preserve"> - удаление осыпающихся и непрочных участков основания; - заполнение изъянов поверхности основания глубиной более 10 мм ремонтными штукатурными составами; - обработку основания грунтовкой; - очистку от ржавчины и обработку антикоррозийной грунтовкой металлических деталей, закрываемых теплоизоляционным слоем. Строительное основание перед монтажом СФТК должно быть проверено на наличие отклонений от плоскости. Монтаж СФТК должен осуществляться в следующей последовательности операций, если иное не предусмотрено технической документацией </w:t>
      </w:r>
      <w:proofErr w:type="spellStart"/>
      <w:r w:rsidRPr="00E6786E">
        <w:rPr>
          <w:sz w:val="32"/>
          <w:szCs w:val="32"/>
        </w:rPr>
        <w:t>системодержателя</w:t>
      </w:r>
      <w:proofErr w:type="spellEnd"/>
      <w:r w:rsidRPr="00E6786E">
        <w:rPr>
          <w:sz w:val="32"/>
          <w:szCs w:val="32"/>
        </w:rPr>
        <w:t xml:space="preserve">: - монтаж опорного (цокольного) профиля; - крепеж теплоизоляционных плит к основанию; - шлифование неровностей внешних углов стен и стыков теплоизоляционных плит; - механическое крепление теплоизоляционных плит анкерами с тарельчатым дюбелем; - установка усиливающих элементов и профилей; - создание защитного армированного слоя; - нанесение декоративно-защитного финишного слоя с подготовкой; - окраска декоративно-защитного финишного слоя (выполняется при необходимости); - заделка мест крепления строительных лесов. Монтаж опорного (цокольного) профиля следует выполнять в соответствии с проектом, горизонтально, в одной плоскости, </w:t>
      </w:r>
      <w:r w:rsidRPr="00E6786E">
        <w:rPr>
          <w:sz w:val="32"/>
          <w:szCs w:val="32"/>
        </w:rPr>
        <w:lastRenderedPageBreak/>
        <w:t xml:space="preserve">прикрепляя его к основанию анкерами с полимерным дюбелем Расстояние между точками установки анкеров не должно превышать 30 см. Между соседними профилями необходимо оставлять зазор от 2 до 5 мм для стыков- </w:t>
      </w:r>
      <w:proofErr w:type="spellStart"/>
      <w:r w:rsidRPr="00E6786E">
        <w:rPr>
          <w:sz w:val="32"/>
          <w:szCs w:val="32"/>
        </w:rPr>
        <w:t>ки</w:t>
      </w:r>
      <w:proofErr w:type="spellEnd"/>
      <w:r w:rsidRPr="00E6786E">
        <w:rPr>
          <w:sz w:val="32"/>
          <w:szCs w:val="32"/>
        </w:rPr>
        <w:t xml:space="preserve"> с помощью соединительных </w:t>
      </w:r>
      <w:proofErr w:type="spellStart"/>
      <w:r w:rsidRPr="00E6786E">
        <w:rPr>
          <w:sz w:val="32"/>
          <w:szCs w:val="32"/>
        </w:rPr>
        <w:t>элементов</w:t>
      </w:r>
      <w:proofErr w:type="gramStart"/>
      <w:r>
        <w:rPr>
          <w:sz w:val="32"/>
          <w:szCs w:val="32"/>
        </w:rPr>
        <w:t>.</w:t>
      </w:r>
      <w:r w:rsidRPr="00E6786E">
        <w:rPr>
          <w:sz w:val="32"/>
          <w:szCs w:val="32"/>
        </w:rPr>
        <w:t>С</w:t>
      </w:r>
      <w:proofErr w:type="gramEnd"/>
      <w:r w:rsidRPr="00E6786E">
        <w:rPr>
          <w:sz w:val="32"/>
          <w:szCs w:val="32"/>
        </w:rPr>
        <w:t>хема</w:t>
      </w:r>
      <w:proofErr w:type="spellEnd"/>
      <w:r w:rsidRPr="00E6786E">
        <w:rPr>
          <w:sz w:val="32"/>
          <w:szCs w:val="32"/>
        </w:rPr>
        <w:t xml:space="preserve"> монтажа опорного (цокольного) профиля Не допускается соединение опорного (цокольного) профиля внахлест. В местах крепления опорного (цокольного) профиля необходимо обеспечить его плотное примыкание к основанию, используя соответствующие по толщине пластмассовые подкладочные шайбы. Опорный (цокольный) профиль на углах здания формируется с помощью двух косых надрезов и последующего сгиба. Соединение элементов опорного (цокольного) профиля осуществляют при помощи соединительных элементов. Теплоизоляционные плиты крепят к основанию с помощью клеевого состава и дополнительно фиксируют анкерами с тарельчатым дюбелем. Раскрой теплоизоляционных плит проводят при помощи стальной линейки, угольника, ножа с широким лезвием и пилы с мелкими зубьями</w:t>
      </w:r>
      <w:r>
        <w:rPr>
          <w:sz w:val="32"/>
          <w:szCs w:val="32"/>
        </w:rPr>
        <w:t>.</w:t>
      </w:r>
    </w:p>
    <w:p w:rsidR="00E6786E" w:rsidRDefault="00E6786E" w:rsidP="00E6786E">
      <w:pPr>
        <w:rPr>
          <w:sz w:val="32"/>
          <w:szCs w:val="32"/>
        </w:rPr>
      </w:pPr>
      <w:r>
        <w:rPr>
          <w:sz w:val="32"/>
          <w:szCs w:val="32"/>
        </w:rPr>
        <w:t>1.Изучит тему.</w:t>
      </w:r>
    </w:p>
    <w:p w:rsidR="00E6786E" w:rsidRDefault="00E6786E" w:rsidP="00E6786E">
      <w:pPr>
        <w:rPr>
          <w:sz w:val="32"/>
          <w:szCs w:val="32"/>
        </w:rPr>
      </w:pPr>
      <w:r>
        <w:rPr>
          <w:sz w:val="32"/>
          <w:szCs w:val="32"/>
        </w:rPr>
        <w:t>2.Ответить на вопросы.</w:t>
      </w:r>
    </w:p>
    <w:p w:rsidR="00E6786E" w:rsidRDefault="00E6786E" w:rsidP="00E6786E">
      <w:pPr>
        <w:rPr>
          <w:sz w:val="32"/>
          <w:szCs w:val="32"/>
        </w:rPr>
      </w:pPr>
      <w:r>
        <w:rPr>
          <w:sz w:val="32"/>
          <w:szCs w:val="32"/>
        </w:rPr>
        <w:t>Контрольные вопросы.</w:t>
      </w:r>
    </w:p>
    <w:p w:rsidR="00E6786E" w:rsidRDefault="00E6786E" w:rsidP="00E6786E">
      <w:pPr>
        <w:rPr>
          <w:sz w:val="32"/>
          <w:szCs w:val="32"/>
        </w:rPr>
      </w:pPr>
      <w:r>
        <w:rPr>
          <w:sz w:val="32"/>
          <w:szCs w:val="32"/>
        </w:rPr>
        <w:t xml:space="preserve">а) </w:t>
      </w:r>
      <w:r w:rsidR="005F062B">
        <w:rPr>
          <w:sz w:val="32"/>
          <w:szCs w:val="32"/>
        </w:rPr>
        <w:t>Из каких компонентов состоит СФТК?</w:t>
      </w:r>
    </w:p>
    <w:p w:rsidR="005F062B" w:rsidRDefault="005F062B" w:rsidP="00E6786E">
      <w:pPr>
        <w:rPr>
          <w:sz w:val="32"/>
          <w:szCs w:val="32"/>
        </w:rPr>
      </w:pPr>
      <w:r>
        <w:rPr>
          <w:sz w:val="32"/>
          <w:szCs w:val="32"/>
        </w:rPr>
        <w:t>б) Поясните, подготовку основания и условия проведения работы?</w:t>
      </w:r>
    </w:p>
    <w:p w:rsidR="00BD5D00" w:rsidRDefault="005F062B" w:rsidP="00E6786E">
      <w:pPr>
        <w:rPr>
          <w:sz w:val="32"/>
          <w:szCs w:val="32"/>
        </w:rPr>
      </w:pPr>
      <w:r>
        <w:rPr>
          <w:sz w:val="32"/>
          <w:szCs w:val="32"/>
        </w:rPr>
        <w:t xml:space="preserve">в) Как </w:t>
      </w:r>
      <w:r w:rsidR="00BD5D00">
        <w:rPr>
          <w:sz w:val="32"/>
          <w:szCs w:val="32"/>
        </w:rPr>
        <w:t xml:space="preserve">устранить неровную поверхность  и </w:t>
      </w:r>
      <w:r>
        <w:rPr>
          <w:sz w:val="32"/>
          <w:szCs w:val="32"/>
        </w:rPr>
        <w:t>дефекты?</w:t>
      </w:r>
    </w:p>
    <w:p w:rsidR="005F062B" w:rsidRPr="00E6786E" w:rsidRDefault="00BD5D00" w:rsidP="00E6786E">
      <w:pPr>
        <w:rPr>
          <w:sz w:val="32"/>
          <w:szCs w:val="32"/>
        </w:rPr>
      </w:pPr>
      <w:r>
        <w:rPr>
          <w:sz w:val="32"/>
          <w:szCs w:val="32"/>
        </w:rPr>
        <w:t>г) Какие требования перед монтажом СФТК ?</w:t>
      </w:r>
      <w:r w:rsidR="005F062B">
        <w:rPr>
          <w:sz w:val="32"/>
          <w:szCs w:val="32"/>
        </w:rPr>
        <w:t xml:space="preserve"> </w:t>
      </w:r>
    </w:p>
    <w:p w:rsidR="00ED60E1" w:rsidRPr="00E6786E" w:rsidRDefault="00ED60E1">
      <w:pPr>
        <w:rPr>
          <w:sz w:val="32"/>
          <w:szCs w:val="32"/>
        </w:rPr>
      </w:pPr>
    </w:p>
    <w:sectPr w:rsidR="00ED60E1" w:rsidRPr="00E6786E" w:rsidSect="00ED6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6786E"/>
    <w:rsid w:val="005F062B"/>
    <w:rsid w:val="00BD5D00"/>
    <w:rsid w:val="00E6786E"/>
    <w:rsid w:val="00ED6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1278</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1</cp:revision>
  <dcterms:created xsi:type="dcterms:W3CDTF">2020-04-24T10:50:00Z</dcterms:created>
  <dcterms:modified xsi:type="dcterms:W3CDTF">2020-04-24T11:29:00Z</dcterms:modified>
</cp:coreProperties>
</file>