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A70" w:rsidRPr="00FD5523" w:rsidRDefault="00F32269" w:rsidP="00321EF1">
      <w:pPr>
        <w:pStyle w:val="a3"/>
        <w:jc w:val="center"/>
        <w:rPr>
          <w:rFonts w:ascii="Times New Roman" w:hAnsi="Times New Roman" w:cs="Times New Roman"/>
          <w:b/>
          <w:sz w:val="28"/>
          <w:szCs w:val="28"/>
        </w:rPr>
      </w:pPr>
      <w:r>
        <w:rPr>
          <w:rFonts w:ascii="Times New Roman" w:hAnsi="Times New Roman" w:cs="Times New Roman"/>
          <w:b/>
          <w:sz w:val="28"/>
          <w:szCs w:val="28"/>
        </w:rPr>
        <w:t>27</w:t>
      </w:r>
      <w:r w:rsidR="00D11476">
        <w:rPr>
          <w:rFonts w:ascii="Times New Roman" w:hAnsi="Times New Roman" w:cs="Times New Roman"/>
          <w:b/>
          <w:sz w:val="28"/>
          <w:szCs w:val="28"/>
        </w:rPr>
        <w:t>.04</w:t>
      </w:r>
      <w:r w:rsidR="00AF224C" w:rsidRPr="00FD5523">
        <w:rPr>
          <w:rFonts w:ascii="Times New Roman" w:hAnsi="Times New Roman" w:cs="Times New Roman"/>
          <w:b/>
          <w:sz w:val="28"/>
          <w:szCs w:val="28"/>
        </w:rPr>
        <w:t>.2020</w:t>
      </w:r>
    </w:p>
    <w:p w:rsidR="00AF224C" w:rsidRPr="00FD5523" w:rsidRDefault="00AF224C" w:rsidP="00321EF1">
      <w:pPr>
        <w:pStyle w:val="a3"/>
        <w:jc w:val="center"/>
        <w:rPr>
          <w:rFonts w:ascii="Times New Roman" w:hAnsi="Times New Roman" w:cs="Times New Roman"/>
          <w:b/>
          <w:sz w:val="28"/>
          <w:szCs w:val="28"/>
        </w:rPr>
      </w:pPr>
      <w:r w:rsidRPr="00FD5523">
        <w:rPr>
          <w:rFonts w:ascii="Times New Roman" w:hAnsi="Times New Roman" w:cs="Times New Roman"/>
          <w:b/>
          <w:sz w:val="28"/>
          <w:szCs w:val="28"/>
        </w:rPr>
        <w:t>Группа С-31</w:t>
      </w:r>
    </w:p>
    <w:p w:rsidR="00AF224C" w:rsidRDefault="00AF224C" w:rsidP="00321EF1">
      <w:pPr>
        <w:pStyle w:val="a3"/>
        <w:jc w:val="center"/>
        <w:rPr>
          <w:rFonts w:ascii="Times New Roman" w:hAnsi="Times New Roman" w:cs="Times New Roman"/>
          <w:b/>
          <w:sz w:val="28"/>
          <w:szCs w:val="28"/>
        </w:rPr>
      </w:pPr>
      <w:r w:rsidRPr="00FD5523">
        <w:rPr>
          <w:rFonts w:ascii="Times New Roman" w:hAnsi="Times New Roman" w:cs="Times New Roman"/>
          <w:b/>
          <w:sz w:val="28"/>
          <w:szCs w:val="28"/>
        </w:rPr>
        <w:t>МДК 01.02 ОСП</w:t>
      </w:r>
    </w:p>
    <w:p w:rsidR="007206DE" w:rsidRDefault="007206DE" w:rsidP="00321EF1">
      <w:pPr>
        <w:pStyle w:val="a3"/>
        <w:jc w:val="center"/>
        <w:rPr>
          <w:rFonts w:ascii="Times New Roman" w:hAnsi="Times New Roman" w:cs="Times New Roman"/>
          <w:b/>
          <w:sz w:val="28"/>
          <w:szCs w:val="28"/>
        </w:rPr>
      </w:pPr>
    </w:p>
    <w:p w:rsidR="007206DE" w:rsidRDefault="00F32269" w:rsidP="00F32269">
      <w:pPr>
        <w:pStyle w:val="a3"/>
        <w:jc w:val="center"/>
        <w:rPr>
          <w:rFonts w:ascii="Times New Roman" w:hAnsi="Times New Roman" w:cs="Times New Roman"/>
          <w:bCs/>
          <w:sz w:val="28"/>
          <w:szCs w:val="28"/>
        </w:rPr>
      </w:pPr>
      <w:r w:rsidRPr="00F32269">
        <w:rPr>
          <w:rFonts w:ascii="Times New Roman" w:hAnsi="Times New Roman" w:cs="Times New Roman"/>
          <w:bCs/>
          <w:sz w:val="28"/>
          <w:szCs w:val="28"/>
        </w:rPr>
        <w:t>ОРГАНИЗАЦИЯ И КАЛЕНДАРНОЕ ПЛ</w:t>
      </w:r>
      <w:r>
        <w:rPr>
          <w:rFonts w:ascii="Times New Roman" w:hAnsi="Times New Roman" w:cs="Times New Roman"/>
          <w:bCs/>
          <w:sz w:val="28"/>
          <w:szCs w:val="28"/>
        </w:rPr>
        <w:t xml:space="preserve">АНИРОВАНИЕ СТРОИТЕЛЬСТВА ЖИЛЫХ </w:t>
      </w:r>
      <w:r w:rsidRPr="00F32269">
        <w:rPr>
          <w:rFonts w:ascii="Times New Roman" w:hAnsi="Times New Roman" w:cs="Times New Roman"/>
          <w:bCs/>
          <w:sz w:val="28"/>
          <w:szCs w:val="28"/>
        </w:rPr>
        <w:t>ДОМОВ</w:t>
      </w:r>
    </w:p>
    <w:p w:rsidR="00F32269" w:rsidRPr="00F32269" w:rsidRDefault="00F32269" w:rsidP="00F32269">
      <w:pPr>
        <w:pStyle w:val="a3"/>
        <w:jc w:val="center"/>
        <w:rPr>
          <w:rFonts w:ascii="Times New Roman" w:hAnsi="Times New Roman" w:cs="Times New Roman"/>
          <w:bCs/>
          <w:sz w:val="28"/>
          <w:szCs w:val="28"/>
        </w:rPr>
      </w:pPr>
    </w:p>
    <w:p w:rsidR="00F32269" w:rsidRPr="00F32269" w:rsidRDefault="00F32269" w:rsidP="00F32269">
      <w:pPr>
        <w:pStyle w:val="a3"/>
        <w:rPr>
          <w:rFonts w:ascii="Times New Roman" w:hAnsi="Times New Roman" w:cs="Times New Roman"/>
          <w:bCs/>
          <w:sz w:val="28"/>
          <w:szCs w:val="28"/>
        </w:rPr>
      </w:pPr>
      <w:r w:rsidRPr="00F32269">
        <w:rPr>
          <w:rFonts w:ascii="Times New Roman" w:hAnsi="Times New Roman" w:cs="Times New Roman"/>
          <w:bCs/>
          <w:sz w:val="28"/>
          <w:szCs w:val="28"/>
        </w:rPr>
        <w:t>При проектировании каждого конкретного объекта необходимо дополнительно учитывать ряд факторов, основными из которых следует считать: схему несущих конструкций; материал конструкций дома; этажность; протяженность и конфигурацию в плане; заданные сроки строительства; природно-климатические условия; сезонные условия производства работ; сложившийся уровень технологии и организации работ, степень специализации.</w:t>
      </w:r>
    </w:p>
    <w:p w:rsidR="00F32269" w:rsidRDefault="00F32269" w:rsidP="00F32269">
      <w:pPr>
        <w:pStyle w:val="a3"/>
        <w:rPr>
          <w:rFonts w:ascii="Times New Roman" w:hAnsi="Times New Roman" w:cs="Times New Roman"/>
          <w:bCs/>
          <w:sz w:val="28"/>
          <w:szCs w:val="28"/>
        </w:rPr>
      </w:pPr>
      <w:r w:rsidRPr="00F32269">
        <w:rPr>
          <w:rFonts w:ascii="Times New Roman" w:hAnsi="Times New Roman" w:cs="Times New Roman"/>
          <w:bCs/>
          <w:sz w:val="28"/>
          <w:szCs w:val="28"/>
        </w:rPr>
        <w:t xml:space="preserve"> Строительство жилого здания обычно планируют в три цикла, каждый из которых состоит из определенного комплекса работ.</w:t>
      </w:r>
    </w:p>
    <w:p w:rsidR="00F32269" w:rsidRPr="00F32269" w:rsidRDefault="00F32269" w:rsidP="00F32269">
      <w:pPr>
        <w:pStyle w:val="a3"/>
        <w:rPr>
          <w:rFonts w:ascii="Times New Roman" w:hAnsi="Times New Roman" w:cs="Times New Roman"/>
          <w:bCs/>
          <w:sz w:val="28"/>
          <w:szCs w:val="28"/>
        </w:rPr>
      </w:pPr>
    </w:p>
    <w:p w:rsidR="00F32269" w:rsidRPr="00F32269" w:rsidRDefault="00F32269" w:rsidP="00F32269">
      <w:pPr>
        <w:pStyle w:val="a3"/>
        <w:rPr>
          <w:rFonts w:ascii="Times New Roman" w:hAnsi="Times New Roman" w:cs="Times New Roman"/>
          <w:bCs/>
          <w:sz w:val="28"/>
          <w:szCs w:val="28"/>
        </w:rPr>
      </w:pPr>
      <w:r w:rsidRPr="00F32269">
        <w:rPr>
          <w:rFonts w:ascii="Times New Roman" w:hAnsi="Times New Roman" w:cs="Times New Roman"/>
          <w:b/>
          <w:bCs/>
          <w:i/>
          <w:iCs/>
          <w:sz w:val="28"/>
          <w:szCs w:val="28"/>
        </w:rPr>
        <w:t>Первый цикл — строительство подземной части дома</w:t>
      </w:r>
      <w:r w:rsidRPr="00F32269">
        <w:rPr>
          <w:rFonts w:ascii="Times New Roman" w:hAnsi="Times New Roman" w:cs="Times New Roman"/>
          <w:bCs/>
          <w:sz w:val="28"/>
          <w:szCs w:val="28"/>
        </w:rPr>
        <w:t xml:space="preserve">. </w:t>
      </w:r>
      <w:r w:rsidRPr="00F32269">
        <w:rPr>
          <w:rFonts w:ascii="Times New Roman" w:hAnsi="Times New Roman" w:cs="Times New Roman"/>
          <w:bCs/>
          <w:i/>
          <w:iCs/>
          <w:sz w:val="28"/>
          <w:szCs w:val="28"/>
        </w:rPr>
        <w:t>Ведущим процессом следует считать монтаж конструкций подвала</w:t>
      </w:r>
      <w:r w:rsidRPr="00F32269">
        <w:rPr>
          <w:rFonts w:ascii="Times New Roman" w:hAnsi="Times New Roman" w:cs="Times New Roman"/>
          <w:bCs/>
          <w:sz w:val="28"/>
          <w:szCs w:val="28"/>
        </w:rPr>
        <w:t>. В зависимости от конструкций и объемов работ производится деление на захватки. Желательно иметь не менее двух захваток. Это позволяет расчленить работы и организовать их поточное выполнение.</w:t>
      </w:r>
    </w:p>
    <w:p w:rsidR="00F32269" w:rsidRPr="00F32269" w:rsidRDefault="00F32269" w:rsidP="00F32269">
      <w:pPr>
        <w:pStyle w:val="a3"/>
        <w:rPr>
          <w:rFonts w:ascii="Times New Roman" w:hAnsi="Times New Roman" w:cs="Times New Roman"/>
          <w:bCs/>
          <w:sz w:val="28"/>
          <w:szCs w:val="28"/>
        </w:rPr>
      </w:pPr>
      <w:r w:rsidRPr="00F32269">
        <w:rPr>
          <w:rFonts w:ascii="Times New Roman" w:hAnsi="Times New Roman" w:cs="Times New Roman"/>
          <w:bCs/>
          <w:sz w:val="28"/>
          <w:szCs w:val="28"/>
        </w:rPr>
        <w:t xml:space="preserve">При </w:t>
      </w:r>
      <w:r w:rsidRPr="00F32269">
        <w:rPr>
          <w:rFonts w:ascii="Times New Roman" w:hAnsi="Times New Roman" w:cs="Times New Roman"/>
          <w:b/>
          <w:bCs/>
          <w:i/>
          <w:iCs/>
          <w:sz w:val="28"/>
          <w:szCs w:val="28"/>
        </w:rPr>
        <w:t>выборе монтажного механизма</w:t>
      </w:r>
      <w:r w:rsidRPr="00F32269">
        <w:rPr>
          <w:rFonts w:ascii="Times New Roman" w:hAnsi="Times New Roman" w:cs="Times New Roman"/>
          <w:bCs/>
          <w:sz w:val="28"/>
          <w:szCs w:val="28"/>
        </w:rPr>
        <w:t xml:space="preserve"> следует отдавать предпочтение рельсовым кранам для нулевого цикла (МСТК-90, БК-404 и т. п.) или кранам на гусеничном ходу. При использовании пневмоколесных кранов на не дренирующих грунтах необходимо предусматривать дополнительные временные дороги. Применение автокранов на работах нулевого цикла нежелательно ввиду малой грузоподъемности. При определенных условиях на монтаже подземной части целесообразно использовать кран, предназначенный для сооружения надземной части дома. В любом случае целесообразность выбора крана должна быть экономически обоснована.</w:t>
      </w:r>
    </w:p>
    <w:p w:rsidR="00F32269" w:rsidRPr="00F32269" w:rsidRDefault="00F32269" w:rsidP="00F32269">
      <w:pPr>
        <w:pStyle w:val="a3"/>
        <w:rPr>
          <w:rFonts w:ascii="Times New Roman" w:hAnsi="Times New Roman" w:cs="Times New Roman"/>
          <w:bCs/>
          <w:sz w:val="28"/>
          <w:szCs w:val="28"/>
        </w:rPr>
      </w:pPr>
      <w:r w:rsidRPr="00F32269">
        <w:rPr>
          <w:rFonts w:ascii="Times New Roman" w:hAnsi="Times New Roman" w:cs="Times New Roman"/>
          <w:bCs/>
          <w:sz w:val="28"/>
          <w:szCs w:val="28"/>
        </w:rPr>
        <w:t>Отрывка котлована выполняется, как правило, экскаватором с ковшом вместимостью 0,33...0,65 м</w:t>
      </w:r>
      <w:r w:rsidRPr="00F32269">
        <w:rPr>
          <w:rFonts w:ascii="Times New Roman" w:hAnsi="Times New Roman" w:cs="Times New Roman"/>
          <w:bCs/>
          <w:sz w:val="28"/>
          <w:szCs w:val="28"/>
          <w:vertAlign w:val="superscript"/>
        </w:rPr>
        <w:t>3</w:t>
      </w:r>
      <w:r w:rsidRPr="00F32269">
        <w:rPr>
          <w:rFonts w:ascii="Times New Roman" w:hAnsi="Times New Roman" w:cs="Times New Roman"/>
          <w:bCs/>
          <w:sz w:val="28"/>
          <w:szCs w:val="28"/>
        </w:rPr>
        <w:t>. После механизированной разработки для добора грунта вручную должно оставаться не более 10 см грунта. В зданиях, имеющих до четырех секций, экскавация грунта планируется в одну захватку, а для более протяженных - в две и более. В последнем случае монтаж фундаментов начинают после окончания механизированной разработки грунта на I захватке.</w:t>
      </w:r>
    </w:p>
    <w:p w:rsidR="00F32269" w:rsidRPr="00F32269" w:rsidRDefault="00F32269" w:rsidP="00F32269">
      <w:pPr>
        <w:pStyle w:val="a3"/>
        <w:rPr>
          <w:rFonts w:ascii="Times New Roman" w:hAnsi="Times New Roman" w:cs="Times New Roman"/>
          <w:bCs/>
          <w:sz w:val="28"/>
          <w:szCs w:val="28"/>
        </w:rPr>
      </w:pPr>
      <w:r w:rsidRPr="00F32269">
        <w:rPr>
          <w:rFonts w:ascii="Times New Roman" w:hAnsi="Times New Roman" w:cs="Times New Roman"/>
          <w:b/>
          <w:bCs/>
          <w:sz w:val="28"/>
          <w:szCs w:val="28"/>
        </w:rPr>
        <w:t xml:space="preserve">Монтаж сборных фундаментов </w:t>
      </w:r>
      <w:r w:rsidRPr="00F32269">
        <w:rPr>
          <w:rFonts w:ascii="Times New Roman" w:hAnsi="Times New Roman" w:cs="Times New Roman"/>
          <w:bCs/>
          <w:sz w:val="28"/>
          <w:szCs w:val="28"/>
        </w:rPr>
        <w:t>ведут одновременно с ручной доработкой грунта и подсыпкой песчаной постели.</w:t>
      </w:r>
    </w:p>
    <w:p w:rsidR="00F32269" w:rsidRPr="00F32269" w:rsidRDefault="00F32269" w:rsidP="00F32269">
      <w:pPr>
        <w:pStyle w:val="a3"/>
        <w:rPr>
          <w:rFonts w:ascii="Times New Roman" w:hAnsi="Times New Roman" w:cs="Times New Roman"/>
          <w:bCs/>
          <w:sz w:val="28"/>
          <w:szCs w:val="28"/>
        </w:rPr>
      </w:pPr>
      <w:r w:rsidRPr="00F32269">
        <w:rPr>
          <w:rFonts w:ascii="Times New Roman" w:hAnsi="Times New Roman" w:cs="Times New Roman"/>
          <w:bCs/>
          <w:sz w:val="28"/>
          <w:szCs w:val="28"/>
        </w:rPr>
        <w:t xml:space="preserve">При </w:t>
      </w:r>
      <w:r w:rsidRPr="00F32269">
        <w:rPr>
          <w:rFonts w:ascii="Times New Roman" w:hAnsi="Times New Roman" w:cs="Times New Roman"/>
          <w:b/>
          <w:bCs/>
          <w:i/>
          <w:iCs/>
          <w:sz w:val="28"/>
          <w:szCs w:val="28"/>
        </w:rPr>
        <w:t>свайном варианте фундаментов</w:t>
      </w:r>
      <w:r w:rsidRPr="00F32269">
        <w:rPr>
          <w:rFonts w:ascii="Times New Roman" w:hAnsi="Times New Roman" w:cs="Times New Roman"/>
          <w:bCs/>
          <w:sz w:val="28"/>
          <w:szCs w:val="28"/>
        </w:rPr>
        <w:t xml:space="preserve"> следует принимать много захватную систему, оптимально в 6 захваток - по количеству процессов: бойка (1), срезка и подготовка голов (2); зачистка основания ростверка, опалубочные и арматурные работы (3); бетонирование (4); выдержка (5); распалубка (6).</w:t>
      </w:r>
    </w:p>
    <w:p w:rsidR="00F32269" w:rsidRPr="00F32269" w:rsidRDefault="00F32269" w:rsidP="00F32269">
      <w:pPr>
        <w:pStyle w:val="a3"/>
        <w:rPr>
          <w:rFonts w:ascii="Times New Roman" w:hAnsi="Times New Roman" w:cs="Times New Roman"/>
          <w:bCs/>
          <w:sz w:val="28"/>
          <w:szCs w:val="28"/>
        </w:rPr>
      </w:pPr>
      <w:r w:rsidRPr="00F32269">
        <w:rPr>
          <w:rFonts w:ascii="Times New Roman" w:hAnsi="Times New Roman" w:cs="Times New Roman"/>
          <w:b/>
          <w:bCs/>
          <w:sz w:val="28"/>
          <w:szCs w:val="28"/>
        </w:rPr>
        <w:t xml:space="preserve">Монтаж (или кладка) стен и перегородок подвала </w:t>
      </w:r>
      <w:r w:rsidRPr="00F32269">
        <w:rPr>
          <w:rFonts w:ascii="Times New Roman" w:hAnsi="Times New Roman" w:cs="Times New Roman"/>
          <w:bCs/>
          <w:sz w:val="28"/>
          <w:szCs w:val="28"/>
        </w:rPr>
        <w:t>является следующим процессом. В него включают, кроме основных, работы по устройству горизонтальной гидроизоляции, арматурных поясов, крылец, приямков и др.</w:t>
      </w:r>
    </w:p>
    <w:p w:rsidR="00F32269" w:rsidRPr="00F32269" w:rsidRDefault="00F32269" w:rsidP="00F32269">
      <w:pPr>
        <w:pStyle w:val="a3"/>
        <w:rPr>
          <w:rFonts w:ascii="Times New Roman" w:hAnsi="Times New Roman" w:cs="Times New Roman"/>
          <w:bCs/>
          <w:sz w:val="28"/>
          <w:szCs w:val="28"/>
        </w:rPr>
      </w:pPr>
      <w:r w:rsidRPr="00F32269">
        <w:rPr>
          <w:rFonts w:ascii="Times New Roman" w:hAnsi="Times New Roman" w:cs="Times New Roman"/>
          <w:b/>
          <w:bCs/>
          <w:i/>
          <w:iCs/>
          <w:sz w:val="28"/>
          <w:szCs w:val="28"/>
        </w:rPr>
        <w:t>Засыпку пазух котлована изнутри и подсыпку под полы</w:t>
      </w:r>
      <w:r w:rsidRPr="00F32269">
        <w:rPr>
          <w:rFonts w:ascii="Times New Roman" w:hAnsi="Times New Roman" w:cs="Times New Roman"/>
          <w:bCs/>
          <w:sz w:val="28"/>
          <w:szCs w:val="28"/>
        </w:rPr>
        <w:t xml:space="preserve"> выполняют обычно после монтажа первого ряда стеновых блоков (в уровне пола или немного выше) и </w:t>
      </w:r>
      <w:r w:rsidRPr="00F32269">
        <w:rPr>
          <w:rFonts w:ascii="Times New Roman" w:hAnsi="Times New Roman" w:cs="Times New Roman"/>
          <w:bCs/>
          <w:sz w:val="28"/>
          <w:szCs w:val="28"/>
        </w:rPr>
        <w:lastRenderedPageBreak/>
        <w:t>планируют в графике параллельно монтажу стен. Засыпку производят вручную или легким бульдозером, если возможен его заезд в котлован или опускание его туда монтажным краном. Внутрь подвала грунт подается механизировано (экскаватором, грейфером монтажного крана, транспортером и т. п.).</w:t>
      </w:r>
    </w:p>
    <w:p w:rsidR="00F32269" w:rsidRPr="00F32269" w:rsidRDefault="00F32269" w:rsidP="00F32269">
      <w:pPr>
        <w:pStyle w:val="a3"/>
        <w:rPr>
          <w:rFonts w:ascii="Times New Roman" w:hAnsi="Times New Roman" w:cs="Times New Roman"/>
          <w:bCs/>
          <w:sz w:val="28"/>
          <w:szCs w:val="28"/>
        </w:rPr>
      </w:pPr>
      <w:r w:rsidRPr="00F32269">
        <w:rPr>
          <w:rFonts w:ascii="Times New Roman" w:hAnsi="Times New Roman" w:cs="Times New Roman"/>
          <w:b/>
          <w:bCs/>
          <w:i/>
          <w:iCs/>
          <w:sz w:val="28"/>
          <w:szCs w:val="28"/>
        </w:rPr>
        <w:t>Гидроизоляцию стен</w:t>
      </w:r>
      <w:r w:rsidRPr="00F32269">
        <w:rPr>
          <w:rFonts w:ascii="Times New Roman" w:hAnsi="Times New Roman" w:cs="Times New Roman"/>
          <w:bCs/>
          <w:sz w:val="28"/>
          <w:szCs w:val="28"/>
        </w:rPr>
        <w:t xml:space="preserve"> выполняют после окончания монтажа стен до засыпки внешних пазух. </w:t>
      </w:r>
      <w:proofErr w:type="spellStart"/>
      <w:r w:rsidRPr="00F32269">
        <w:rPr>
          <w:rFonts w:ascii="Times New Roman" w:hAnsi="Times New Roman" w:cs="Times New Roman"/>
          <w:bCs/>
          <w:sz w:val="28"/>
          <w:szCs w:val="28"/>
        </w:rPr>
        <w:t>Оклеечную</w:t>
      </w:r>
      <w:proofErr w:type="spellEnd"/>
      <w:r w:rsidRPr="00F32269">
        <w:rPr>
          <w:rFonts w:ascii="Times New Roman" w:hAnsi="Times New Roman" w:cs="Times New Roman"/>
          <w:bCs/>
          <w:sz w:val="28"/>
          <w:szCs w:val="28"/>
        </w:rPr>
        <w:t xml:space="preserve"> гидроизоляцию целесообразно планировать по захваткам, а обмазочную, учитывая высокую производительность автогудронаторов (до 100 м</w:t>
      </w:r>
      <w:r w:rsidRPr="00F32269">
        <w:rPr>
          <w:rFonts w:ascii="Times New Roman" w:hAnsi="Times New Roman" w:cs="Times New Roman"/>
          <w:bCs/>
          <w:sz w:val="28"/>
          <w:szCs w:val="28"/>
          <w:vertAlign w:val="superscript"/>
        </w:rPr>
        <w:t>2</w:t>
      </w:r>
      <w:r w:rsidRPr="00F32269">
        <w:rPr>
          <w:rFonts w:ascii="Times New Roman" w:hAnsi="Times New Roman" w:cs="Times New Roman"/>
          <w:bCs/>
          <w:sz w:val="28"/>
          <w:szCs w:val="28"/>
        </w:rPr>
        <w:t>/ч), можно показывать в графике вне потока.</w:t>
      </w:r>
    </w:p>
    <w:p w:rsidR="00F32269" w:rsidRPr="00F32269" w:rsidRDefault="00F32269" w:rsidP="00F32269">
      <w:pPr>
        <w:pStyle w:val="a3"/>
        <w:rPr>
          <w:rFonts w:ascii="Times New Roman" w:hAnsi="Times New Roman" w:cs="Times New Roman"/>
          <w:bCs/>
          <w:sz w:val="28"/>
          <w:szCs w:val="28"/>
        </w:rPr>
      </w:pPr>
      <w:r w:rsidRPr="00F32269">
        <w:rPr>
          <w:rFonts w:ascii="Times New Roman" w:hAnsi="Times New Roman" w:cs="Times New Roman"/>
          <w:b/>
          <w:bCs/>
          <w:i/>
          <w:iCs/>
          <w:sz w:val="28"/>
          <w:szCs w:val="28"/>
        </w:rPr>
        <w:t>Монтаж перекрытий и сварочные работы</w:t>
      </w:r>
      <w:r w:rsidRPr="00F32269">
        <w:rPr>
          <w:rFonts w:ascii="Times New Roman" w:hAnsi="Times New Roman" w:cs="Times New Roman"/>
          <w:bCs/>
          <w:sz w:val="28"/>
          <w:szCs w:val="28"/>
        </w:rPr>
        <w:t xml:space="preserve"> по ним планируют после окончания бетонирования полов в подвале. Делить монтаж перекрытия на захватки, равные принятым для монта</w:t>
      </w:r>
      <w:r>
        <w:rPr>
          <w:rFonts w:ascii="Times New Roman" w:hAnsi="Times New Roman" w:cs="Times New Roman"/>
          <w:bCs/>
          <w:sz w:val="28"/>
          <w:szCs w:val="28"/>
        </w:rPr>
        <w:t xml:space="preserve">жа стен, нельзя, так как </w:t>
      </w:r>
      <w:proofErr w:type="spellStart"/>
      <w:r>
        <w:rPr>
          <w:rFonts w:ascii="Times New Roman" w:hAnsi="Times New Roman" w:cs="Times New Roman"/>
          <w:bCs/>
          <w:sz w:val="28"/>
          <w:szCs w:val="28"/>
        </w:rPr>
        <w:t>машиноё</w:t>
      </w:r>
      <w:r w:rsidRPr="00F32269">
        <w:rPr>
          <w:rFonts w:ascii="Times New Roman" w:hAnsi="Times New Roman" w:cs="Times New Roman"/>
          <w:bCs/>
          <w:sz w:val="28"/>
          <w:szCs w:val="28"/>
        </w:rPr>
        <w:t>мкость</w:t>
      </w:r>
      <w:proofErr w:type="spellEnd"/>
      <w:r w:rsidRPr="00F32269">
        <w:rPr>
          <w:rFonts w:ascii="Times New Roman" w:hAnsi="Times New Roman" w:cs="Times New Roman"/>
          <w:bCs/>
          <w:sz w:val="28"/>
          <w:szCs w:val="28"/>
        </w:rPr>
        <w:t xml:space="preserve"> монтажа перекрытий незначительна по сравнению с объемными работами по фундаментам и стенам подземной части здания.</w:t>
      </w:r>
    </w:p>
    <w:p w:rsidR="00F32269" w:rsidRPr="00F32269" w:rsidRDefault="00F32269" w:rsidP="00F32269">
      <w:pPr>
        <w:pStyle w:val="a3"/>
        <w:rPr>
          <w:rFonts w:ascii="Times New Roman" w:hAnsi="Times New Roman" w:cs="Times New Roman"/>
          <w:bCs/>
          <w:sz w:val="28"/>
          <w:szCs w:val="28"/>
        </w:rPr>
      </w:pPr>
      <w:r w:rsidRPr="00F32269">
        <w:rPr>
          <w:rFonts w:ascii="Times New Roman" w:hAnsi="Times New Roman" w:cs="Times New Roman"/>
          <w:b/>
          <w:bCs/>
          <w:i/>
          <w:iCs/>
          <w:sz w:val="28"/>
          <w:szCs w:val="28"/>
        </w:rPr>
        <w:t>Засыпку пазух снаружи</w:t>
      </w:r>
      <w:r w:rsidRPr="00F32269">
        <w:rPr>
          <w:rFonts w:ascii="Times New Roman" w:hAnsi="Times New Roman" w:cs="Times New Roman"/>
          <w:bCs/>
          <w:sz w:val="28"/>
          <w:szCs w:val="28"/>
        </w:rPr>
        <w:t xml:space="preserve"> осуществляют после монтажа и сварки перекрытия и вертикальной гидроизоляции. Что касается устройства </w:t>
      </w:r>
      <w:proofErr w:type="spellStart"/>
      <w:r w:rsidRPr="00F32269">
        <w:rPr>
          <w:rFonts w:ascii="Times New Roman" w:hAnsi="Times New Roman" w:cs="Times New Roman"/>
          <w:bCs/>
          <w:sz w:val="28"/>
          <w:szCs w:val="28"/>
        </w:rPr>
        <w:t>от</w:t>
      </w:r>
      <w:bookmarkStart w:id="0" w:name="_GoBack"/>
      <w:bookmarkEnd w:id="0"/>
      <w:r w:rsidRPr="00F32269">
        <w:rPr>
          <w:rFonts w:ascii="Times New Roman" w:hAnsi="Times New Roman" w:cs="Times New Roman"/>
          <w:bCs/>
          <w:sz w:val="28"/>
          <w:szCs w:val="28"/>
        </w:rPr>
        <w:t>мостки</w:t>
      </w:r>
      <w:proofErr w:type="spellEnd"/>
      <w:r w:rsidRPr="00F32269">
        <w:rPr>
          <w:rFonts w:ascii="Times New Roman" w:hAnsi="Times New Roman" w:cs="Times New Roman"/>
          <w:bCs/>
          <w:sz w:val="28"/>
          <w:szCs w:val="28"/>
        </w:rPr>
        <w:t>, то ее производят непосредственно после обратной засыпки, если позволяют грунтовые и сезонные условия. В глинистых грунтах ее выполняют лишь после окончания усадки грунта в пазухах, одновременно с работами по благоустройству прилегающей территории.</w:t>
      </w:r>
    </w:p>
    <w:p w:rsidR="00F32269" w:rsidRPr="00F32269" w:rsidRDefault="00F32269" w:rsidP="00F32269">
      <w:pPr>
        <w:pStyle w:val="a3"/>
        <w:rPr>
          <w:rFonts w:ascii="Times New Roman" w:hAnsi="Times New Roman" w:cs="Times New Roman"/>
          <w:bCs/>
          <w:sz w:val="28"/>
          <w:szCs w:val="28"/>
        </w:rPr>
      </w:pPr>
      <w:r w:rsidRPr="00F32269">
        <w:rPr>
          <w:rFonts w:ascii="Times New Roman" w:hAnsi="Times New Roman" w:cs="Times New Roman"/>
          <w:b/>
          <w:bCs/>
          <w:i/>
          <w:iCs/>
          <w:sz w:val="28"/>
          <w:szCs w:val="28"/>
        </w:rPr>
        <w:t>Продолжительность работ по подземной части здания</w:t>
      </w:r>
      <w:r w:rsidRPr="00F32269">
        <w:rPr>
          <w:rFonts w:ascii="Times New Roman" w:hAnsi="Times New Roman" w:cs="Times New Roman"/>
          <w:bCs/>
          <w:sz w:val="28"/>
          <w:szCs w:val="28"/>
        </w:rPr>
        <w:t xml:space="preserve"> существенно влияет на общие сроки строительства. Несмотря на значительные успехи в индустриализации этих работ, сооружение подземной части жилых домов часто занимает больше времени, чем монтаж надземной части, хотя стоимость этих работ составляет всего 12... 15% общей сметной стоимости.</w:t>
      </w:r>
    </w:p>
    <w:p w:rsidR="007206DE" w:rsidRDefault="007206DE" w:rsidP="003C64DC">
      <w:pPr>
        <w:pStyle w:val="a3"/>
        <w:rPr>
          <w:rFonts w:ascii="Times New Roman" w:hAnsi="Times New Roman" w:cs="Times New Roman"/>
          <w:bCs/>
          <w:sz w:val="28"/>
          <w:szCs w:val="28"/>
        </w:rPr>
      </w:pPr>
    </w:p>
    <w:p w:rsidR="003C64DC" w:rsidRDefault="003C64DC" w:rsidP="003C64DC">
      <w:pPr>
        <w:pStyle w:val="a3"/>
        <w:rPr>
          <w:rFonts w:ascii="Times New Roman" w:hAnsi="Times New Roman" w:cs="Times New Roman"/>
          <w:bCs/>
          <w:sz w:val="28"/>
          <w:szCs w:val="28"/>
        </w:rPr>
      </w:pPr>
    </w:p>
    <w:p w:rsidR="00FD5523" w:rsidRDefault="00FD5523" w:rsidP="00321EF1">
      <w:pPr>
        <w:pStyle w:val="a3"/>
        <w:rPr>
          <w:rFonts w:ascii="Times New Roman" w:hAnsi="Times New Roman" w:cs="Times New Roman"/>
          <w:sz w:val="28"/>
          <w:szCs w:val="28"/>
        </w:rPr>
      </w:pPr>
      <w:r>
        <w:rPr>
          <w:rFonts w:ascii="Times New Roman" w:hAnsi="Times New Roman" w:cs="Times New Roman"/>
          <w:sz w:val="28"/>
          <w:szCs w:val="28"/>
        </w:rPr>
        <w:t>С-31 изучить приложенную тему.</w:t>
      </w:r>
    </w:p>
    <w:p w:rsidR="00FD5523" w:rsidRDefault="00FD5523" w:rsidP="00321EF1">
      <w:pPr>
        <w:pStyle w:val="a3"/>
        <w:rPr>
          <w:rFonts w:ascii="Times New Roman" w:hAnsi="Times New Roman" w:cs="Times New Roman"/>
          <w:sz w:val="28"/>
          <w:szCs w:val="28"/>
        </w:rPr>
      </w:pPr>
      <w:r>
        <w:rPr>
          <w:rFonts w:ascii="Times New Roman" w:hAnsi="Times New Roman" w:cs="Times New Roman"/>
          <w:sz w:val="28"/>
          <w:szCs w:val="28"/>
        </w:rPr>
        <w:t xml:space="preserve">Конспект присылать с названием предмета и датой, за которую выполнен конспект. </w:t>
      </w:r>
    </w:p>
    <w:p w:rsidR="00FD5523" w:rsidRPr="00FD5523" w:rsidRDefault="00FD5523" w:rsidP="00321EF1">
      <w:pPr>
        <w:pStyle w:val="a3"/>
        <w:rPr>
          <w:rFonts w:ascii="Times New Roman" w:hAnsi="Times New Roman" w:cs="Times New Roman"/>
          <w:sz w:val="28"/>
          <w:szCs w:val="28"/>
        </w:rPr>
      </w:pPr>
      <w:r>
        <w:rPr>
          <w:rFonts w:ascii="Times New Roman" w:hAnsi="Times New Roman" w:cs="Times New Roman"/>
          <w:sz w:val="28"/>
          <w:szCs w:val="28"/>
        </w:rPr>
        <w:t xml:space="preserve"> </w:t>
      </w:r>
    </w:p>
    <w:p w:rsidR="00900ACB" w:rsidRDefault="00900ACB" w:rsidP="00900ACB">
      <w:pPr>
        <w:spacing w:after="0" w:line="240" w:lineRule="auto"/>
        <w:rPr>
          <w:rFonts w:ascii="Times New Roman" w:hAnsi="Times New Roman" w:cs="Times New Roman"/>
          <w:sz w:val="28"/>
          <w:szCs w:val="28"/>
        </w:rPr>
      </w:pPr>
      <w:r>
        <w:rPr>
          <w:rFonts w:ascii="Times New Roman" w:hAnsi="Times New Roman" w:cs="Times New Roman"/>
          <w:sz w:val="28"/>
          <w:szCs w:val="28"/>
        </w:rPr>
        <w:t>Исаева Ирина Сергеевна</w:t>
      </w:r>
    </w:p>
    <w:p w:rsidR="00900ACB" w:rsidRDefault="00900ACB" w:rsidP="00900AC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Обратную связь осуществлять через: </w:t>
      </w:r>
    </w:p>
    <w:p w:rsidR="00900ACB" w:rsidRDefault="00900ACB" w:rsidP="00900AC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страницу в контакте </w:t>
      </w:r>
      <w:hyperlink r:id="rId5" w:history="1">
        <w:r>
          <w:rPr>
            <w:rStyle w:val="a8"/>
          </w:rPr>
          <w:t>https://vk.com/irinka.isaeva</w:t>
        </w:r>
      </w:hyperlink>
      <w:r>
        <w:rPr>
          <w:rFonts w:ascii="Times New Roman" w:hAnsi="Times New Roman" w:cs="Times New Roman"/>
          <w:sz w:val="28"/>
          <w:szCs w:val="28"/>
        </w:rPr>
        <w:t xml:space="preserve"> </w:t>
      </w:r>
    </w:p>
    <w:p w:rsidR="001A71D4" w:rsidRDefault="00900ACB" w:rsidP="00900ACB">
      <w:pPr>
        <w:pStyle w:val="a3"/>
        <w:rPr>
          <w:rStyle w:val="a8"/>
          <w:rFonts w:ascii="Arial" w:hAnsi="Arial" w:cs="Arial"/>
          <w:sz w:val="20"/>
          <w:szCs w:val="20"/>
          <w:shd w:val="clear" w:color="auto" w:fill="F7F7F7"/>
        </w:rPr>
      </w:pPr>
      <w:r>
        <w:rPr>
          <w:rFonts w:ascii="Times New Roman" w:hAnsi="Times New Roman" w:cs="Times New Roman"/>
          <w:sz w:val="28"/>
          <w:szCs w:val="28"/>
        </w:rPr>
        <w:t>или</w:t>
      </w:r>
      <w:r>
        <w:t xml:space="preserve"> </w:t>
      </w:r>
      <w:r>
        <w:rPr>
          <w:rFonts w:ascii="Times New Roman" w:hAnsi="Times New Roman" w:cs="Times New Roman"/>
          <w:b/>
          <w:sz w:val="28"/>
          <w:szCs w:val="28"/>
        </w:rPr>
        <w:t xml:space="preserve"> </w:t>
      </w:r>
      <w:r>
        <w:rPr>
          <w:rFonts w:ascii="Times New Roman" w:hAnsi="Times New Roman" w:cs="Times New Roman"/>
          <w:sz w:val="28"/>
          <w:szCs w:val="28"/>
        </w:rPr>
        <w:t xml:space="preserve">электронную почту  </w:t>
      </w:r>
      <w:hyperlink r:id="rId6" w:history="1">
        <w:r>
          <w:rPr>
            <w:rStyle w:val="a8"/>
            <w:rFonts w:ascii="Arial" w:hAnsi="Arial" w:cs="Arial"/>
            <w:sz w:val="20"/>
            <w:szCs w:val="20"/>
            <w:shd w:val="clear" w:color="auto" w:fill="F7F7F7"/>
          </w:rPr>
          <w:t>iriska_shokolife@mail.ru</w:t>
        </w:r>
      </w:hyperlink>
    </w:p>
    <w:p w:rsidR="00FD5523" w:rsidRPr="001A71D4" w:rsidRDefault="00FD5523" w:rsidP="00900ACB">
      <w:pPr>
        <w:pStyle w:val="a3"/>
        <w:rPr>
          <w:rFonts w:ascii="Times New Roman" w:hAnsi="Times New Roman" w:cs="Times New Roman"/>
          <w:sz w:val="24"/>
          <w:szCs w:val="24"/>
        </w:rPr>
      </w:pPr>
    </w:p>
    <w:sectPr w:rsidR="00FD5523" w:rsidRPr="001A71D4" w:rsidSect="003F4A0F">
      <w:pgSz w:w="11906" w:h="16838"/>
      <w:pgMar w:top="709"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AD5EE2"/>
    <w:multiLevelType w:val="hybridMultilevel"/>
    <w:tmpl w:val="9118A868"/>
    <w:lvl w:ilvl="0" w:tplc="293AEDBE">
      <w:start w:val="1"/>
      <w:numFmt w:val="decimal"/>
      <w:lvlText w:val="%1."/>
      <w:lvlJc w:val="left"/>
      <w:pPr>
        <w:tabs>
          <w:tab w:val="num" w:pos="720"/>
        </w:tabs>
        <w:ind w:left="720" w:hanging="360"/>
      </w:pPr>
    </w:lvl>
    <w:lvl w:ilvl="1" w:tplc="4B4ACA26" w:tentative="1">
      <w:start w:val="1"/>
      <w:numFmt w:val="decimal"/>
      <w:lvlText w:val="%2."/>
      <w:lvlJc w:val="left"/>
      <w:pPr>
        <w:tabs>
          <w:tab w:val="num" w:pos="1440"/>
        </w:tabs>
        <w:ind w:left="1440" w:hanging="360"/>
      </w:pPr>
    </w:lvl>
    <w:lvl w:ilvl="2" w:tplc="8B6C28F0" w:tentative="1">
      <w:start w:val="1"/>
      <w:numFmt w:val="decimal"/>
      <w:lvlText w:val="%3."/>
      <w:lvlJc w:val="left"/>
      <w:pPr>
        <w:tabs>
          <w:tab w:val="num" w:pos="2160"/>
        </w:tabs>
        <w:ind w:left="2160" w:hanging="360"/>
      </w:pPr>
    </w:lvl>
    <w:lvl w:ilvl="3" w:tplc="01D8FF0E" w:tentative="1">
      <w:start w:val="1"/>
      <w:numFmt w:val="decimal"/>
      <w:lvlText w:val="%4."/>
      <w:lvlJc w:val="left"/>
      <w:pPr>
        <w:tabs>
          <w:tab w:val="num" w:pos="2880"/>
        </w:tabs>
        <w:ind w:left="2880" w:hanging="360"/>
      </w:pPr>
    </w:lvl>
    <w:lvl w:ilvl="4" w:tplc="4AE6B9CA" w:tentative="1">
      <w:start w:val="1"/>
      <w:numFmt w:val="decimal"/>
      <w:lvlText w:val="%5."/>
      <w:lvlJc w:val="left"/>
      <w:pPr>
        <w:tabs>
          <w:tab w:val="num" w:pos="3600"/>
        </w:tabs>
        <w:ind w:left="3600" w:hanging="360"/>
      </w:pPr>
    </w:lvl>
    <w:lvl w:ilvl="5" w:tplc="2FB23F4A" w:tentative="1">
      <w:start w:val="1"/>
      <w:numFmt w:val="decimal"/>
      <w:lvlText w:val="%6."/>
      <w:lvlJc w:val="left"/>
      <w:pPr>
        <w:tabs>
          <w:tab w:val="num" w:pos="4320"/>
        </w:tabs>
        <w:ind w:left="4320" w:hanging="360"/>
      </w:pPr>
    </w:lvl>
    <w:lvl w:ilvl="6" w:tplc="65D8AA02" w:tentative="1">
      <w:start w:val="1"/>
      <w:numFmt w:val="decimal"/>
      <w:lvlText w:val="%7."/>
      <w:lvlJc w:val="left"/>
      <w:pPr>
        <w:tabs>
          <w:tab w:val="num" w:pos="5040"/>
        </w:tabs>
        <w:ind w:left="5040" w:hanging="360"/>
      </w:pPr>
    </w:lvl>
    <w:lvl w:ilvl="7" w:tplc="A22AB114" w:tentative="1">
      <w:start w:val="1"/>
      <w:numFmt w:val="decimal"/>
      <w:lvlText w:val="%8."/>
      <w:lvlJc w:val="left"/>
      <w:pPr>
        <w:tabs>
          <w:tab w:val="num" w:pos="5760"/>
        </w:tabs>
        <w:ind w:left="5760" w:hanging="360"/>
      </w:pPr>
    </w:lvl>
    <w:lvl w:ilvl="8" w:tplc="C312225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A70"/>
    <w:rsid w:val="00161D2F"/>
    <w:rsid w:val="0017576A"/>
    <w:rsid w:val="001A71D4"/>
    <w:rsid w:val="002D45BD"/>
    <w:rsid w:val="00311A9C"/>
    <w:rsid w:val="00321EF1"/>
    <w:rsid w:val="003B07F6"/>
    <w:rsid w:val="003B73C2"/>
    <w:rsid w:val="003C64DC"/>
    <w:rsid w:val="003C70CE"/>
    <w:rsid w:val="003D4A70"/>
    <w:rsid w:val="003F4A0F"/>
    <w:rsid w:val="00443B17"/>
    <w:rsid w:val="00573BC3"/>
    <w:rsid w:val="007206DE"/>
    <w:rsid w:val="00724608"/>
    <w:rsid w:val="007C2BF0"/>
    <w:rsid w:val="00860192"/>
    <w:rsid w:val="00872377"/>
    <w:rsid w:val="00891FE3"/>
    <w:rsid w:val="008B4800"/>
    <w:rsid w:val="008C00B8"/>
    <w:rsid w:val="00900ACB"/>
    <w:rsid w:val="009D09CE"/>
    <w:rsid w:val="009E4192"/>
    <w:rsid w:val="00A349B8"/>
    <w:rsid w:val="00A46E45"/>
    <w:rsid w:val="00A95EC3"/>
    <w:rsid w:val="00AC247E"/>
    <w:rsid w:val="00AD0CB2"/>
    <w:rsid w:val="00AF224C"/>
    <w:rsid w:val="00AF230E"/>
    <w:rsid w:val="00AF6CFD"/>
    <w:rsid w:val="00C248A6"/>
    <w:rsid w:val="00D00773"/>
    <w:rsid w:val="00D11476"/>
    <w:rsid w:val="00D96134"/>
    <w:rsid w:val="00DC5819"/>
    <w:rsid w:val="00E1308D"/>
    <w:rsid w:val="00E50071"/>
    <w:rsid w:val="00E80F7C"/>
    <w:rsid w:val="00F04F4C"/>
    <w:rsid w:val="00F14645"/>
    <w:rsid w:val="00F32269"/>
    <w:rsid w:val="00FB61E6"/>
    <w:rsid w:val="00FD5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350E7B-995E-43A9-ACF9-EB52D230F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4A70"/>
    <w:pPr>
      <w:spacing w:after="0" w:line="240" w:lineRule="auto"/>
    </w:pPr>
  </w:style>
  <w:style w:type="character" w:styleId="a4">
    <w:name w:val="Placeholder Text"/>
    <w:basedOn w:val="a0"/>
    <w:uiPriority w:val="99"/>
    <w:semiHidden/>
    <w:rsid w:val="003D4A70"/>
    <w:rPr>
      <w:color w:val="808080"/>
    </w:rPr>
  </w:style>
  <w:style w:type="paragraph" w:styleId="a5">
    <w:name w:val="Balloon Text"/>
    <w:basedOn w:val="a"/>
    <w:link w:val="a6"/>
    <w:uiPriority w:val="99"/>
    <w:semiHidden/>
    <w:unhideWhenUsed/>
    <w:rsid w:val="003D4A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4A70"/>
    <w:rPr>
      <w:rFonts w:ascii="Tahoma" w:hAnsi="Tahoma" w:cs="Tahoma"/>
      <w:sz w:val="16"/>
      <w:szCs w:val="16"/>
    </w:rPr>
  </w:style>
  <w:style w:type="table" w:styleId="a7">
    <w:name w:val="Table Grid"/>
    <w:basedOn w:val="a1"/>
    <w:uiPriority w:val="59"/>
    <w:rsid w:val="001A71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semiHidden/>
    <w:unhideWhenUsed/>
    <w:rsid w:val="00900ACB"/>
    <w:rPr>
      <w:color w:val="0000FF"/>
      <w:u w:val="single"/>
    </w:rPr>
  </w:style>
  <w:style w:type="paragraph" w:styleId="a9">
    <w:name w:val="Normal (Web)"/>
    <w:basedOn w:val="a"/>
    <w:uiPriority w:val="99"/>
    <w:semiHidden/>
    <w:unhideWhenUsed/>
    <w:rsid w:val="00AD0C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90558">
      <w:bodyDiv w:val="1"/>
      <w:marLeft w:val="0"/>
      <w:marRight w:val="0"/>
      <w:marTop w:val="0"/>
      <w:marBottom w:val="0"/>
      <w:divBdr>
        <w:top w:val="none" w:sz="0" w:space="0" w:color="auto"/>
        <w:left w:val="none" w:sz="0" w:space="0" w:color="auto"/>
        <w:bottom w:val="none" w:sz="0" w:space="0" w:color="auto"/>
        <w:right w:val="none" w:sz="0" w:space="0" w:color="auto"/>
      </w:divBdr>
    </w:div>
    <w:div w:id="205219095">
      <w:bodyDiv w:val="1"/>
      <w:marLeft w:val="0"/>
      <w:marRight w:val="0"/>
      <w:marTop w:val="0"/>
      <w:marBottom w:val="0"/>
      <w:divBdr>
        <w:top w:val="none" w:sz="0" w:space="0" w:color="auto"/>
        <w:left w:val="none" w:sz="0" w:space="0" w:color="auto"/>
        <w:bottom w:val="none" w:sz="0" w:space="0" w:color="auto"/>
        <w:right w:val="none" w:sz="0" w:space="0" w:color="auto"/>
      </w:divBdr>
    </w:div>
    <w:div w:id="369964367">
      <w:bodyDiv w:val="1"/>
      <w:marLeft w:val="0"/>
      <w:marRight w:val="0"/>
      <w:marTop w:val="0"/>
      <w:marBottom w:val="0"/>
      <w:divBdr>
        <w:top w:val="none" w:sz="0" w:space="0" w:color="auto"/>
        <w:left w:val="none" w:sz="0" w:space="0" w:color="auto"/>
        <w:bottom w:val="none" w:sz="0" w:space="0" w:color="auto"/>
        <w:right w:val="none" w:sz="0" w:space="0" w:color="auto"/>
      </w:divBdr>
    </w:div>
    <w:div w:id="478034655">
      <w:bodyDiv w:val="1"/>
      <w:marLeft w:val="0"/>
      <w:marRight w:val="0"/>
      <w:marTop w:val="0"/>
      <w:marBottom w:val="0"/>
      <w:divBdr>
        <w:top w:val="none" w:sz="0" w:space="0" w:color="auto"/>
        <w:left w:val="none" w:sz="0" w:space="0" w:color="auto"/>
        <w:bottom w:val="none" w:sz="0" w:space="0" w:color="auto"/>
        <w:right w:val="none" w:sz="0" w:space="0" w:color="auto"/>
      </w:divBdr>
    </w:div>
    <w:div w:id="533737738">
      <w:bodyDiv w:val="1"/>
      <w:marLeft w:val="0"/>
      <w:marRight w:val="0"/>
      <w:marTop w:val="0"/>
      <w:marBottom w:val="0"/>
      <w:divBdr>
        <w:top w:val="none" w:sz="0" w:space="0" w:color="auto"/>
        <w:left w:val="none" w:sz="0" w:space="0" w:color="auto"/>
        <w:bottom w:val="none" w:sz="0" w:space="0" w:color="auto"/>
        <w:right w:val="none" w:sz="0" w:space="0" w:color="auto"/>
      </w:divBdr>
    </w:div>
    <w:div w:id="612443978">
      <w:bodyDiv w:val="1"/>
      <w:marLeft w:val="0"/>
      <w:marRight w:val="0"/>
      <w:marTop w:val="0"/>
      <w:marBottom w:val="0"/>
      <w:divBdr>
        <w:top w:val="none" w:sz="0" w:space="0" w:color="auto"/>
        <w:left w:val="none" w:sz="0" w:space="0" w:color="auto"/>
        <w:bottom w:val="none" w:sz="0" w:space="0" w:color="auto"/>
        <w:right w:val="none" w:sz="0" w:space="0" w:color="auto"/>
      </w:divBdr>
    </w:div>
    <w:div w:id="742293301">
      <w:bodyDiv w:val="1"/>
      <w:marLeft w:val="0"/>
      <w:marRight w:val="0"/>
      <w:marTop w:val="0"/>
      <w:marBottom w:val="0"/>
      <w:divBdr>
        <w:top w:val="none" w:sz="0" w:space="0" w:color="auto"/>
        <w:left w:val="none" w:sz="0" w:space="0" w:color="auto"/>
        <w:bottom w:val="none" w:sz="0" w:space="0" w:color="auto"/>
        <w:right w:val="none" w:sz="0" w:space="0" w:color="auto"/>
      </w:divBdr>
    </w:div>
    <w:div w:id="1001129447">
      <w:bodyDiv w:val="1"/>
      <w:marLeft w:val="0"/>
      <w:marRight w:val="0"/>
      <w:marTop w:val="0"/>
      <w:marBottom w:val="0"/>
      <w:divBdr>
        <w:top w:val="none" w:sz="0" w:space="0" w:color="auto"/>
        <w:left w:val="none" w:sz="0" w:space="0" w:color="auto"/>
        <w:bottom w:val="none" w:sz="0" w:space="0" w:color="auto"/>
        <w:right w:val="none" w:sz="0" w:space="0" w:color="auto"/>
      </w:divBdr>
    </w:div>
    <w:div w:id="1056051893">
      <w:bodyDiv w:val="1"/>
      <w:marLeft w:val="0"/>
      <w:marRight w:val="0"/>
      <w:marTop w:val="0"/>
      <w:marBottom w:val="0"/>
      <w:divBdr>
        <w:top w:val="none" w:sz="0" w:space="0" w:color="auto"/>
        <w:left w:val="none" w:sz="0" w:space="0" w:color="auto"/>
        <w:bottom w:val="none" w:sz="0" w:space="0" w:color="auto"/>
        <w:right w:val="none" w:sz="0" w:space="0" w:color="auto"/>
      </w:divBdr>
    </w:div>
    <w:div w:id="1074816439">
      <w:bodyDiv w:val="1"/>
      <w:marLeft w:val="0"/>
      <w:marRight w:val="0"/>
      <w:marTop w:val="0"/>
      <w:marBottom w:val="0"/>
      <w:divBdr>
        <w:top w:val="none" w:sz="0" w:space="0" w:color="auto"/>
        <w:left w:val="none" w:sz="0" w:space="0" w:color="auto"/>
        <w:bottom w:val="none" w:sz="0" w:space="0" w:color="auto"/>
        <w:right w:val="none" w:sz="0" w:space="0" w:color="auto"/>
      </w:divBdr>
    </w:div>
    <w:div w:id="1126771802">
      <w:bodyDiv w:val="1"/>
      <w:marLeft w:val="0"/>
      <w:marRight w:val="0"/>
      <w:marTop w:val="0"/>
      <w:marBottom w:val="0"/>
      <w:divBdr>
        <w:top w:val="none" w:sz="0" w:space="0" w:color="auto"/>
        <w:left w:val="none" w:sz="0" w:space="0" w:color="auto"/>
        <w:bottom w:val="none" w:sz="0" w:space="0" w:color="auto"/>
        <w:right w:val="none" w:sz="0" w:space="0" w:color="auto"/>
      </w:divBdr>
    </w:div>
    <w:div w:id="1251088645">
      <w:bodyDiv w:val="1"/>
      <w:marLeft w:val="0"/>
      <w:marRight w:val="0"/>
      <w:marTop w:val="0"/>
      <w:marBottom w:val="0"/>
      <w:divBdr>
        <w:top w:val="none" w:sz="0" w:space="0" w:color="auto"/>
        <w:left w:val="none" w:sz="0" w:space="0" w:color="auto"/>
        <w:bottom w:val="none" w:sz="0" w:space="0" w:color="auto"/>
        <w:right w:val="none" w:sz="0" w:space="0" w:color="auto"/>
      </w:divBdr>
    </w:div>
    <w:div w:id="1304119597">
      <w:bodyDiv w:val="1"/>
      <w:marLeft w:val="0"/>
      <w:marRight w:val="0"/>
      <w:marTop w:val="0"/>
      <w:marBottom w:val="0"/>
      <w:divBdr>
        <w:top w:val="none" w:sz="0" w:space="0" w:color="auto"/>
        <w:left w:val="none" w:sz="0" w:space="0" w:color="auto"/>
        <w:bottom w:val="none" w:sz="0" w:space="0" w:color="auto"/>
        <w:right w:val="none" w:sz="0" w:space="0" w:color="auto"/>
      </w:divBdr>
      <w:divsChild>
        <w:div w:id="1758821587">
          <w:marLeft w:val="547"/>
          <w:marRight w:val="0"/>
          <w:marTop w:val="0"/>
          <w:marBottom w:val="0"/>
          <w:divBdr>
            <w:top w:val="none" w:sz="0" w:space="0" w:color="auto"/>
            <w:left w:val="none" w:sz="0" w:space="0" w:color="auto"/>
            <w:bottom w:val="none" w:sz="0" w:space="0" w:color="auto"/>
            <w:right w:val="none" w:sz="0" w:space="0" w:color="auto"/>
          </w:divBdr>
        </w:div>
      </w:divsChild>
    </w:div>
    <w:div w:id="1314605813">
      <w:bodyDiv w:val="1"/>
      <w:marLeft w:val="0"/>
      <w:marRight w:val="0"/>
      <w:marTop w:val="0"/>
      <w:marBottom w:val="0"/>
      <w:divBdr>
        <w:top w:val="none" w:sz="0" w:space="0" w:color="auto"/>
        <w:left w:val="none" w:sz="0" w:space="0" w:color="auto"/>
        <w:bottom w:val="none" w:sz="0" w:space="0" w:color="auto"/>
        <w:right w:val="none" w:sz="0" w:space="0" w:color="auto"/>
      </w:divBdr>
    </w:div>
    <w:div w:id="1395852447">
      <w:bodyDiv w:val="1"/>
      <w:marLeft w:val="0"/>
      <w:marRight w:val="0"/>
      <w:marTop w:val="0"/>
      <w:marBottom w:val="0"/>
      <w:divBdr>
        <w:top w:val="none" w:sz="0" w:space="0" w:color="auto"/>
        <w:left w:val="none" w:sz="0" w:space="0" w:color="auto"/>
        <w:bottom w:val="none" w:sz="0" w:space="0" w:color="auto"/>
        <w:right w:val="none" w:sz="0" w:space="0" w:color="auto"/>
      </w:divBdr>
    </w:div>
    <w:div w:id="1555507292">
      <w:bodyDiv w:val="1"/>
      <w:marLeft w:val="0"/>
      <w:marRight w:val="0"/>
      <w:marTop w:val="0"/>
      <w:marBottom w:val="0"/>
      <w:divBdr>
        <w:top w:val="none" w:sz="0" w:space="0" w:color="auto"/>
        <w:left w:val="none" w:sz="0" w:space="0" w:color="auto"/>
        <w:bottom w:val="none" w:sz="0" w:space="0" w:color="auto"/>
        <w:right w:val="none" w:sz="0" w:space="0" w:color="auto"/>
      </w:divBdr>
    </w:div>
    <w:div w:id="1577547805">
      <w:bodyDiv w:val="1"/>
      <w:marLeft w:val="0"/>
      <w:marRight w:val="0"/>
      <w:marTop w:val="0"/>
      <w:marBottom w:val="0"/>
      <w:divBdr>
        <w:top w:val="none" w:sz="0" w:space="0" w:color="auto"/>
        <w:left w:val="none" w:sz="0" w:space="0" w:color="auto"/>
        <w:bottom w:val="none" w:sz="0" w:space="0" w:color="auto"/>
        <w:right w:val="none" w:sz="0" w:space="0" w:color="auto"/>
      </w:divBdr>
    </w:div>
    <w:div w:id="1654525672">
      <w:bodyDiv w:val="1"/>
      <w:marLeft w:val="0"/>
      <w:marRight w:val="0"/>
      <w:marTop w:val="0"/>
      <w:marBottom w:val="0"/>
      <w:divBdr>
        <w:top w:val="none" w:sz="0" w:space="0" w:color="auto"/>
        <w:left w:val="none" w:sz="0" w:space="0" w:color="auto"/>
        <w:bottom w:val="none" w:sz="0" w:space="0" w:color="auto"/>
        <w:right w:val="none" w:sz="0" w:space="0" w:color="auto"/>
      </w:divBdr>
    </w:div>
    <w:div w:id="1712152163">
      <w:bodyDiv w:val="1"/>
      <w:marLeft w:val="0"/>
      <w:marRight w:val="0"/>
      <w:marTop w:val="0"/>
      <w:marBottom w:val="0"/>
      <w:divBdr>
        <w:top w:val="none" w:sz="0" w:space="0" w:color="auto"/>
        <w:left w:val="none" w:sz="0" w:space="0" w:color="auto"/>
        <w:bottom w:val="none" w:sz="0" w:space="0" w:color="auto"/>
        <w:right w:val="none" w:sz="0" w:space="0" w:color="auto"/>
      </w:divBdr>
    </w:div>
    <w:div w:id="1748530275">
      <w:bodyDiv w:val="1"/>
      <w:marLeft w:val="0"/>
      <w:marRight w:val="0"/>
      <w:marTop w:val="0"/>
      <w:marBottom w:val="0"/>
      <w:divBdr>
        <w:top w:val="none" w:sz="0" w:space="0" w:color="auto"/>
        <w:left w:val="none" w:sz="0" w:space="0" w:color="auto"/>
        <w:bottom w:val="none" w:sz="0" w:space="0" w:color="auto"/>
        <w:right w:val="none" w:sz="0" w:space="0" w:color="auto"/>
      </w:divBdr>
    </w:div>
    <w:div w:id="1817530631">
      <w:bodyDiv w:val="1"/>
      <w:marLeft w:val="0"/>
      <w:marRight w:val="0"/>
      <w:marTop w:val="0"/>
      <w:marBottom w:val="0"/>
      <w:divBdr>
        <w:top w:val="none" w:sz="0" w:space="0" w:color="auto"/>
        <w:left w:val="none" w:sz="0" w:space="0" w:color="auto"/>
        <w:bottom w:val="none" w:sz="0" w:space="0" w:color="auto"/>
        <w:right w:val="none" w:sz="0" w:space="0" w:color="auto"/>
      </w:divBdr>
    </w:div>
    <w:div w:id="1831674837">
      <w:bodyDiv w:val="1"/>
      <w:marLeft w:val="0"/>
      <w:marRight w:val="0"/>
      <w:marTop w:val="0"/>
      <w:marBottom w:val="0"/>
      <w:divBdr>
        <w:top w:val="none" w:sz="0" w:space="0" w:color="auto"/>
        <w:left w:val="none" w:sz="0" w:space="0" w:color="auto"/>
        <w:bottom w:val="none" w:sz="0" w:space="0" w:color="auto"/>
        <w:right w:val="none" w:sz="0" w:space="0" w:color="auto"/>
      </w:divBdr>
    </w:div>
    <w:div w:id="197961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iska_shokolife@mail.ru" TargetMode="External"/><Relationship Id="rId5" Type="http://schemas.openxmlformats.org/officeDocument/2006/relationships/hyperlink" Target="https://vk.com/irinka.isaev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695</Words>
  <Characters>3967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Дом</cp:lastModifiedBy>
  <cp:revision>17</cp:revision>
  <dcterms:created xsi:type="dcterms:W3CDTF">2020-03-23T09:57:00Z</dcterms:created>
  <dcterms:modified xsi:type="dcterms:W3CDTF">2020-04-23T11:49:00Z</dcterms:modified>
</cp:coreProperties>
</file>