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BF534" w14:textId="77777777" w:rsidR="00930568" w:rsidRPr="006C6086" w:rsidRDefault="000269BD" w:rsidP="006B24BE">
      <w:pPr>
        <w:rPr>
          <w:rFonts w:ascii="Times New Roman" w:hAnsi="Times New Roman" w:cs="Times New Roman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 xml:space="preserve">Уважаемые студенты группы ДС 21 . Сегодня у нас </w:t>
      </w:r>
      <w:r w:rsidR="00F86FA7">
        <w:rPr>
          <w:rFonts w:ascii="Times New Roman" w:hAnsi="Times New Roman" w:cs="Times New Roman"/>
          <w:sz w:val="28"/>
          <w:szCs w:val="28"/>
        </w:rPr>
        <w:t xml:space="preserve">7 мая </w:t>
      </w:r>
      <w:r w:rsidRPr="006C6086">
        <w:rPr>
          <w:rFonts w:ascii="Times New Roman" w:hAnsi="Times New Roman" w:cs="Times New Roman"/>
          <w:sz w:val="28"/>
          <w:szCs w:val="28"/>
        </w:rPr>
        <w:t>2020 года.</w:t>
      </w:r>
    </w:p>
    <w:p w14:paraId="0CDA96AC" w14:textId="77777777" w:rsidR="000269BD" w:rsidRPr="006C6086" w:rsidRDefault="000269BD" w:rsidP="006B24BE">
      <w:pPr>
        <w:rPr>
          <w:rFonts w:ascii="Times New Roman" w:hAnsi="Times New Roman" w:cs="Times New Roman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>Дисциплина ПМ 01 ОСП</w:t>
      </w:r>
    </w:p>
    <w:p w14:paraId="38D3029A" w14:textId="77777777" w:rsidR="000269BD" w:rsidRPr="006C6086" w:rsidRDefault="000269BD" w:rsidP="006B24BE">
      <w:pPr>
        <w:rPr>
          <w:rFonts w:ascii="Times New Roman" w:hAnsi="Times New Roman" w:cs="Times New Roman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>Тема : Проект производства работ.</w:t>
      </w:r>
    </w:p>
    <w:p w14:paraId="121797AE" w14:textId="77777777" w:rsidR="000269BD" w:rsidRPr="006C6086" w:rsidRDefault="000269BD" w:rsidP="006B24BE">
      <w:pPr>
        <w:rPr>
          <w:rFonts w:ascii="Times New Roman" w:hAnsi="Times New Roman" w:cs="Times New Roman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>Вид занятия: Комбинированный урок</w:t>
      </w:r>
    </w:p>
    <w:p w14:paraId="2E22977F" w14:textId="77777777" w:rsidR="000269BD" w:rsidRPr="006C6086" w:rsidRDefault="000269BD" w:rsidP="006B24BE">
      <w:pPr>
        <w:rPr>
          <w:rFonts w:ascii="Times New Roman" w:hAnsi="Times New Roman" w:cs="Times New Roman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>Цель занятия: знать ППР. Исходные данные и порядок разработки.</w:t>
      </w:r>
    </w:p>
    <w:p w14:paraId="001AC034" w14:textId="77777777" w:rsidR="000269BD" w:rsidRPr="006C6086" w:rsidRDefault="000269BD" w:rsidP="006B24BE">
      <w:pPr>
        <w:rPr>
          <w:rFonts w:ascii="Times New Roman" w:hAnsi="Times New Roman" w:cs="Times New Roman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>Теоретическая часть:</w:t>
      </w:r>
    </w:p>
    <w:p w14:paraId="1D4C2EEF" w14:textId="77777777" w:rsidR="005736DE" w:rsidRPr="006C6086" w:rsidRDefault="000269BD">
      <w:pPr>
        <w:pStyle w:val="2"/>
        <w:spacing w:before="0" w:after="225"/>
        <w:textAlignment w:val="baseline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6C6086">
        <w:rPr>
          <w:rFonts w:ascii="Times New Roman" w:hAnsi="Times New Roman" w:cs="Times New Roman"/>
          <w:sz w:val="28"/>
          <w:szCs w:val="28"/>
        </w:rPr>
        <w:t xml:space="preserve"> </w:t>
      </w:r>
      <w:r w:rsidR="005736DE" w:rsidRPr="006C6086">
        <w:rPr>
          <w:rFonts w:ascii="Times New Roman" w:eastAsia="Times New Roman" w:hAnsi="Times New Roman" w:cs="Times New Roman"/>
          <w:color w:val="4A4A4A"/>
          <w:sz w:val="28"/>
          <w:szCs w:val="28"/>
        </w:rPr>
        <w:t>Для чего нужна проектная документация?</w:t>
      </w:r>
    </w:p>
    <w:p w14:paraId="0EB14877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8CAAC1F" wp14:editId="0239F8C8">
            <wp:extent cx="2792095" cy="1868170"/>
            <wp:effectExtent l="0" t="0" r="1905" b="0"/>
            <wp:docPr id="2" name="Рисунок 2" descr="Проект производства заказать разработ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ект производства заказать разработк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C397" w14:textId="77777777" w:rsidR="005736DE" w:rsidRPr="005736DE" w:rsidRDefault="005736DE" w:rsidP="005736DE">
      <w:pPr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Проект производства работ представляет собой специализированную документацию, которая содержит технологические и организационные решения касательно строительных работ со сложными монтажными мероприятиями и применением профильных средств механизации. В нашей компании можно </w:t>
      </w:r>
      <w:hyperlink r:id="rId6" w:history="1">
        <w:r w:rsidRPr="005736DE">
          <w:rPr>
            <w:rFonts w:ascii="Times New Roman" w:hAnsi="Times New Roman" w:cs="Times New Roman"/>
            <w:color w:val="1BC4DE"/>
            <w:sz w:val="28"/>
            <w:szCs w:val="28"/>
            <w:bdr w:val="none" w:sz="0" w:space="0" w:color="auto" w:frame="1"/>
          </w:rPr>
          <w:t>заказать ППР</w:t>
        </w:r>
      </w:hyperlink>
      <w:r w:rsidRPr="005736DE">
        <w:rPr>
          <w:rFonts w:ascii="Times New Roman" w:hAnsi="Times New Roman" w:cs="Times New Roman"/>
          <w:color w:val="333333"/>
          <w:sz w:val="28"/>
          <w:szCs w:val="28"/>
        </w:rPr>
        <w:t> на все виды строительных работ, разработчики — опытные специалисты с большим опытом работы.</w:t>
      </w:r>
    </w:p>
    <w:p w14:paraId="239D40D6" w14:textId="77777777" w:rsidR="005736DE" w:rsidRPr="005736DE" w:rsidRDefault="005736DE" w:rsidP="005736DE">
      <w:pPr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Задачи разработки ППР</w:t>
      </w:r>
      <w:r w:rsidRPr="005736DE">
        <w:rPr>
          <w:rFonts w:ascii="Times New Roman" w:hAnsi="Times New Roman" w:cs="Times New Roman"/>
          <w:color w:val="333333"/>
          <w:sz w:val="28"/>
          <w:szCs w:val="28"/>
        </w:rPr>
        <w:t> – поиск эффективных шагов, позволяющих повысить качество и скорость строительства, а также сократить его себестоимость. Наличие этого проекта позволяет гарантировать завершение работ в установленные сроки с обеспечением должного уровня безопасности труда для сотрудников и с соблюдением всех противопожарных и экологических норм.</w:t>
      </w:r>
    </w:p>
    <w:p w14:paraId="62CD286F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Нашими специалистами планируются не только соответствующие мероприятия, но и технические регламенты их выполнения, чтобы все процессы на строительной площадке были оптимизированы и упорядочены с момента начала работ на объекте.</w:t>
      </w:r>
    </w:p>
    <w:p w14:paraId="73950A3B" w14:textId="77777777" w:rsidR="005736DE" w:rsidRPr="005736DE" w:rsidRDefault="005736DE" w:rsidP="005736DE">
      <w:pPr>
        <w:spacing w:after="225"/>
        <w:textAlignment w:val="baseline"/>
        <w:outlineLvl w:val="1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Исходные данные для ППР</w:t>
      </w:r>
    </w:p>
    <w:p w14:paraId="37B66675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В ППР прописываются все законодательные требования касательно охраны труда, населения и окружающей среды. Их незнание не освобождает от ответственности и может стать причиной приостановления строительных работ.</w:t>
      </w:r>
    </w:p>
    <w:p w14:paraId="6B855511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Данный проект является основным технологическим и организационным документом, без которого нельзя начинать работы на объекте. Для подготовки необходимы следующие исходные данные:</w:t>
      </w:r>
    </w:p>
    <w:p w14:paraId="751D60B6" w14:textId="77777777" w:rsidR="005736DE" w:rsidRPr="005736DE" w:rsidRDefault="005736DE" w:rsidP="005736DE">
      <w:pPr>
        <w:numPr>
          <w:ilvl w:val="0"/>
          <w:numId w:val="6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задание на разработку с заметками застройщика;</w:t>
      </w:r>
    </w:p>
    <w:p w14:paraId="031429EC" w14:textId="77777777" w:rsidR="005736DE" w:rsidRPr="005736DE" w:rsidRDefault="005736DE" w:rsidP="005736DE">
      <w:pPr>
        <w:numPr>
          <w:ilvl w:val="0"/>
          <w:numId w:val="6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ПОС;</w:t>
      </w:r>
    </w:p>
    <w:p w14:paraId="3798E354" w14:textId="77777777" w:rsidR="005736DE" w:rsidRPr="005736DE" w:rsidRDefault="005736DE" w:rsidP="005736DE">
      <w:pPr>
        <w:numPr>
          <w:ilvl w:val="0"/>
          <w:numId w:val="6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проектная документация;</w:t>
      </w:r>
    </w:p>
    <w:p w14:paraId="7F55E7E1" w14:textId="77777777" w:rsidR="005736DE" w:rsidRPr="005736DE" w:rsidRDefault="005736DE" w:rsidP="005736DE">
      <w:pPr>
        <w:numPr>
          <w:ilvl w:val="0"/>
          <w:numId w:val="6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топографический и инженерный план.</w:t>
      </w:r>
    </w:p>
    <w:p w14:paraId="1DAD95D5" w14:textId="77777777" w:rsidR="005736DE" w:rsidRPr="005736DE" w:rsidRDefault="005736DE" w:rsidP="005736DE">
      <w:pPr>
        <w:spacing w:after="225"/>
        <w:textAlignment w:val="baseline"/>
        <w:outlineLvl w:val="1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Состав и содержание ППР</w:t>
      </w:r>
    </w:p>
    <w:p w14:paraId="2759BFDB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</w:p>
    <w:p w14:paraId="3922063B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Состав и содержание проекта производства работ в России регламентировано действующими требованиям нормативных документов СП 12-136-2002 (п. 4) и СНиП 12-01-2004 «Организация строительства». При разработке ППР наши специалисты строго придерживаются этих требований.</w:t>
      </w:r>
    </w:p>
    <w:p w14:paraId="6955DED2" w14:textId="77777777" w:rsidR="005736DE" w:rsidRPr="005736DE" w:rsidRDefault="005736DE" w:rsidP="005736DE">
      <w:pPr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</w:rPr>
        <w:t>Структура ППР:</w:t>
      </w:r>
    </w:p>
    <w:p w14:paraId="1E5212E1" w14:textId="77777777" w:rsidR="005736DE" w:rsidRPr="005736DE" w:rsidRDefault="005736DE" w:rsidP="005736DE">
      <w:pPr>
        <w:numPr>
          <w:ilvl w:val="0"/>
          <w:numId w:val="7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календарное планирование;</w:t>
      </w:r>
    </w:p>
    <w:p w14:paraId="4DAB0D7E" w14:textId="77777777" w:rsidR="005736DE" w:rsidRPr="005736DE" w:rsidRDefault="005736DE" w:rsidP="005736DE">
      <w:pPr>
        <w:numPr>
          <w:ilvl w:val="0"/>
          <w:numId w:val="7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стройгенплан;</w:t>
      </w:r>
    </w:p>
    <w:p w14:paraId="363166C0" w14:textId="77777777" w:rsidR="005736DE" w:rsidRPr="005736DE" w:rsidRDefault="005736DE" w:rsidP="005736DE">
      <w:pPr>
        <w:numPr>
          <w:ilvl w:val="0"/>
          <w:numId w:val="7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технологические графики (поставок стройконструкций, оборудования и материалов, маршрутов передвижения рабочих и механизмов в пределах объекта);</w:t>
      </w:r>
    </w:p>
    <w:p w14:paraId="203FB4A2" w14:textId="77777777" w:rsidR="005736DE" w:rsidRPr="005736DE" w:rsidRDefault="00027704" w:rsidP="005736DE">
      <w:pPr>
        <w:numPr>
          <w:ilvl w:val="0"/>
          <w:numId w:val="7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7" w:history="1">
        <w:r w:rsidR="005736DE" w:rsidRPr="005736DE">
          <w:rPr>
            <w:rFonts w:ascii="Times New Roman" w:eastAsia="Times New Roman" w:hAnsi="Times New Roman" w:cs="Times New Roman"/>
            <w:color w:val="1BC4DE"/>
            <w:sz w:val="28"/>
            <w:szCs w:val="28"/>
            <w:bdr w:val="none" w:sz="0" w:space="0" w:color="auto" w:frame="1"/>
          </w:rPr>
          <w:t>техкарты на каждый вид работ</w:t>
        </w:r>
      </w:hyperlink>
      <w:r w:rsidR="005736DE"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14:paraId="47017F5F" w14:textId="77777777" w:rsidR="005736DE" w:rsidRPr="005736DE" w:rsidRDefault="005736DE" w:rsidP="005736DE">
      <w:pPr>
        <w:numPr>
          <w:ilvl w:val="0"/>
          <w:numId w:val="7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схемы размещения знаков с геодезической информацией;</w:t>
      </w:r>
    </w:p>
    <w:p w14:paraId="1F803528" w14:textId="77777777" w:rsidR="005736DE" w:rsidRPr="005736DE" w:rsidRDefault="005736DE" w:rsidP="005736DE">
      <w:pPr>
        <w:numPr>
          <w:ilvl w:val="0"/>
          <w:numId w:val="7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пояснительные записки.</w:t>
      </w:r>
    </w:p>
    <w:p w14:paraId="14840A9D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В последнем разделе содержатся данные, касающиеся выполнения геодезических работ, строительных процессов в зимний период и прокладки временных коммуникаций (линий электроснабжения, водо- и тепломагистралей).</w:t>
      </w:r>
    </w:p>
    <w:p w14:paraId="2897DCAA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Также ППР регламентирует режим труда и отдыха для сотрудников, содержит расчеты по количеству требуемых энергоресурсов, информацию о необходимости сооружения городков для строителей и прочих мобильных вспомогательных зданий и т.д. В обязательном порядке в нем прописываются мероприятия по:</w:t>
      </w:r>
    </w:p>
    <w:p w14:paraId="64F91F00" w14:textId="77777777" w:rsidR="005736DE" w:rsidRPr="005736DE" w:rsidRDefault="005736DE" w:rsidP="005736DE">
      <w:pPr>
        <w:numPr>
          <w:ilvl w:val="0"/>
          <w:numId w:val="8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хранению монтажных конструкций, расходных материалов и оборудования на стройплощадке;</w:t>
      </w:r>
    </w:p>
    <w:p w14:paraId="44273A83" w14:textId="77777777" w:rsidR="005736DE" w:rsidRPr="005736DE" w:rsidRDefault="005736DE" w:rsidP="005736DE">
      <w:pPr>
        <w:numPr>
          <w:ilvl w:val="0"/>
          <w:numId w:val="8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охране окружающей среды;</w:t>
      </w:r>
    </w:p>
    <w:p w14:paraId="2FFC8291" w14:textId="77777777" w:rsidR="005736DE" w:rsidRPr="005736DE" w:rsidRDefault="005736DE" w:rsidP="005736DE">
      <w:pPr>
        <w:numPr>
          <w:ilvl w:val="0"/>
          <w:numId w:val="8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обеспечению безопасности всех строительных процессов;</w:t>
      </w:r>
    </w:p>
    <w:p w14:paraId="0529B964" w14:textId="77777777" w:rsidR="005736DE" w:rsidRPr="005736DE" w:rsidRDefault="005736DE" w:rsidP="005736DE">
      <w:pPr>
        <w:numPr>
          <w:ilvl w:val="0"/>
          <w:numId w:val="8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охране труда.</w:t>
      </w:r>
    </w:p>
    <w:p w14:paraId="2CB9D419" w14:textId="77777777" w:rsidR="005736DE" w:rsidRPr="005736DE" w:rsidRDefault="005736DE" w:rsidP="005736DE">
      <w:pPr>
        <w:spacing w:after="225"/>
        <w:textAlignment w:val="baseline"/>
        <w:outlineLvl w:val="1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Организационно-технологическая документация</w:t>
      </w:r>
    </w:p>
    <w:p w14:paraId="700A8158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Строительная организационно-технологическая документация включает:</w:t>
      </w:r>
    </w:p>
    <w:p w14:paraId="5E110AFF" w14:textId="77777777" w:rsidR="005736DE" w:rsidRPr="005736DE" w:rsidRDefault="005736DE" w:rsidP="005736DE">
      <w:pPr>
        <w:numPr>
          <w:ilvl w:val="0"/>
          <w:numId w:val="9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ППР;</w:t>
      </w:r>
    </w:p>
    <w:p w14:paraId="4EDFC68E" w14:textId="77777777" w:rsidR="005736DE" w:rsidRPr="005736DE" w:rsidRDefault="005736DE" w:rsidP="005736DE">
      <w:pPr>
        <w:numPr>
          <w:ilvl w:val="0"/>
          <w:numId w:val="9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схемы производства работ с подробным описанием их этапов;</w:t>
      </w:r>
    </w:p>
    <w:p w14:paraId="79D12154" w14:textId="77777777" w:rsidR="005736DE" w:rsidRPr="005736DE" w:rsidRDefault="005736DE" w:rsidP="005736DE">
      <w:pPr>
        <w:numPr>
          <w:ilvl w:val="0"/>
          <w:numId w:val="9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схемы контроля качества;</w:t>
      </w:r>
    </w:p>
    <w:p w14:paraId="66F89B5C" w14:textId="77777777" w:rsidR="005736DE" w:rsidRPr="005736DE" w:rsidRDefault="005736DE" w:rsidP="005736DE">
      <w:pPr>
        <w:numPr>
          <w:ilvl w:val="0"/>
          <w:numId w:val="9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поточные графики;</w:t>
      </w:r>
    </w:p>
    <w:p w14:paraId="6A6CFE66" w14:textId="77777777" w:rsidR="005736DE" w:rsidRPr="005736DE" w:rsidRDefault="005736DE" w:rsidP="005736DE">
      <w:pPr>
        <w:numPr>
          <w:ilvl w:val="0"/>
          <w:numId w:val="9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основные положения касательно выполнения монтажных и строительных процессов, оформленные как рабочая документация типовых строительных проектов массового назначения;</w:t>
      </w:r>
    </w:p>
    <w:p w14:paraId="7268710F" w14:textId="77777777" w:rsidR="005736DE" w:rsidRPr="005736DE" w:rsidRDefault="005736DE" w:rsidP="005736DE">
      <w:pPr>
        <w:numPr>
          <w:ilvl w:val="0"/>
          <w:numId w:val="9"/>
        </w:numPr>
        <w:ind w:left="450"/>
        <w:textAlignment w:val="baseline"/>
        <w:divId w:val="1995451326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333333"/>
          <w:sz w:val="28"/>
          <w:szCs w:val="28"/>
        </w:rPr>
        <w:t>прочие документы, фиксирующие решения по производству.</w:t>
      </w:r>
    </w:p>
    <w:p w14:paraId="2BC63CC5" w14:textId="77777777" w:rsidR="005736DE" w:rsidRPr="005736DE" w:rsidRDefault="005736DE" w:rsidP="005736DE">
      <w:pPr>
        <w:spacing w:after="225"/>
        <w:textAlignment w:val="baseline"/>
        <w:outlineLvl w:val="2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Обязанности по разработке ППР</w:t>
      </w:r>
    </w:p>
    <w:p w14:paraId="6F160FD4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Подготовка ППР является задачей генподрядчика. Если рядом строительных и монтажных процессов занимаются субподрядчики, то они разрабатывают отдельные планы, регламентирующие производство конкретных специализированных этапов. У крупных стройорганизаций, как правило, есть свой инженер-проектировщик, обладающий необходимой квалификацией для составления ППР. В противном случае данную задачу доверяют отдельным проектным компаниям.</w:t>
      </w:r>
    </w:p>
    <w:p w14:paraId="3C6A360C" w14:textId="77777777" w:rsidR="005736DE" w:rsidRPr="005736DE" w:rsidRDefault="005736DE" w:rsidP="005736DE">
      <w:pPr>
        <w:spacing w:after="225"/>
        <w:textAlignment w:val="baseline"/>
        <w:outlineLvl w:val="2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Проект производства работ утверждается</w:t>
      </w:r>
    </w:p>
    <w:p w14:paraId="51A831EA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Вне зависимости от того, возводится целое здание или его отдельная часть, подготовленный проект производства работ обязательно утверждается исполнителем (генподрядчиком). ППР субподрядных процессов согласовывается с фирмами, занимающимися выполнением каждого конкретного ряда техзаданий.</w:t>
      </w:r>
    </w:p>
    <w:p w14:paraId="3C8FC9C1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Если строительство осуществляется на территории действующего предприятия, проект должен быть подписан его руководством. Утвержденный всеми сторонами документ отправляется на стройплощадку еще до начала всех строительных и монтажных работ.</w:t>
      </w:r>
    </w:p>
    <w:p w14:paraId="733BD298" w14:textId="77777777" w:rsidR="005736DE" w:rsidRPr="005736DE" w:rsidRDefault="005736DE" w:rsidP="005736DE">
      <w:pPr>
        <w:spacing w:after="225"/>
        <w:textAlignment w:val="baseline"/>
        <w:outlineLvl w:val="2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Возможные последствия при отсутствии ППР</w:t>
      </w:r>
    </w:p>
    <w:p w14:paraId="590AF71F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Действующими законодательными нормами запрещено осуществлять любые строительные работы без наличия готового и согласованного ППР или другой специализированной ОТД. Утвержденные проектные решения должны обязательно выполняться подрядными фирмами. Отсутствие или несоблюдение проекта – частая причина заморозки объекта контролирующими органами и применения штрафных санкций.</w:t>
      </w:r>
    </w:p>
    <w:p w14:paraId="14B73B4D" w14:textId="77777777" w:rsidR="005736DE" w:rsidRPr="005736DE" w:rsidRDefault="005736DE" w:rsidP="005736DE">
      <w:pPr>
        <w:spacing w:after="225"/>
        <w:textAlignment w:val="baseline"/>
        <w:outlineLvl w:val="1"/>
        <w:divId w:val="1995451326"/>
        <w:rPr>
          <w:rFonts w:ascii="Times New Roman" w:eastAsia="Times New Roman" w:hAnsi="Times New Roman" w:cs="Times New Roman"/>
          <w:color w:val="4A4A4A"/>
          <w:sz w:val="28"/>
          <w:szCs w:val="28"/>
        </w:rPr>
      </w:pPr>
      <w:r w:rsidRPr="005736DE">
        <w:rPr>
          <w:rFonts w:ascii="Times New Roman" w:eastAsia="Times New Roman" w:hAnsi="Times New Roman" w:cs="Times New Roman"/>
          <w:color w:val="4A4A4A"/>
          <w:sz w:val="28"/>
          <w:szCs w:val="28"/>
        </w:rPr>
        <w:t>Отличия ПОС и ППР</w:t>
      </w:r>
    </w:p>
    <w:p w14:paraId="546AC70C" w14:textId="77777777" w:rsidR="005736DE" w:rsidRPr="005736DE" w:rsidRDefault="005736DE" w:rsidP="005736DE">
      <w:pPr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Оба документа – основа любого строительного проекта, однако они кардинально отличаются по содержанию и разрабатываются на разных этапах подготовки к началу строительства. </w:t>
      </w:r>
      <w:hyperlink r:id="rId8" w:history="1">
        <w:r w:rsidRPr="005736DE">
          <w:rPr>
            <w:rFonts w:ascii="Times New Roman" w:hAnsi="Times New Roman" w:cs="Times New Roman"/>
            <w:color w:val="1BC4DE"/>
            <w:sz w:val="28"/>
            <w:szCs w:val="28"/>
            <w:bdr w:val="none" w:sz="0" w:space="0" w:color="auto" w:frame="1"/>
          </w:rPr>
          <w:t>ПОС</w:t>
        </w:r>
      </w:hyperlink>
      <w:r w:rsidRPr="005736DE">
        <w:rPr>
          <w:rFonts w:ascii="Times New Roman" w:hAnsi="Times New Roman" w:cs="Times New Roman"/>
          <w:color w:val="333333"/>
          <w:sz w:val="28"/>
          <w:szCs w:val="28"/>
        </w:rPr>
        <w:t> – незаменимая часть пакета проектной документации, составляемая на стадии планирования по техзаданию заказчика (застройщика). Подготовкой ППР занимается строительная организация на основании имеющейся рабочей документации, а также готового и прошедшего экспертизу ПОС.</w:t>
      </w:r>
    </w:p>
    <w:p w14:paraId="1F62FB8A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lastRenderedPageBreak/>
        <w:t>Последний, как правило, является единым для всего строительного объекта. Он соединяет в себе все организационные, конструктивные и планировочные решения.</w:t>
      </w:r>
    </w:p>
    <w:p w14:paraId="3358B15A" w14:textId="77777777" w:rsidR="005736DE" w:rsidRPr="005736DE" w:rsidRDefault="005736DE" w:rsidP="005736DE">
      <w:pPr>
        <w:spacing w:after="300"/>
        <w:textAlignment w:val="baseline"/>
        <w:divId w:val="1995451326"/>
        <w:rPr>
          <w:rFonts w:ascii="Times New Roman" w:hAnsi="Times New Roman" w:cs="Times New Roman"/>
          <w:color w:val="333333"/>
          <w:sz w:val="28"/>
          <w:szCs w:val="28"/>
        </w:rPr>
      </w:pPr>
      <w:r w:rsidRPr="005736DE">
        <w:rPr>
          <w:rFonts w:ascii="Times New Roman" w:hAnsi="Times New Roman" w:cs="Times New Roman"/>
          <w:color w:val="333333"/>
          <w:sz w:val="28"/>
          <w:szCs w:val="28"/>
        </w:rPr>
        <w:t>ППР может быть как общим, так и отдельным – для конкретных строительных и/или монтажных работ, которые требуют привлечения субподрядных организаций. Имеющиеся в нем отличия от содержания ПОС не требуют обязательного согласования с генеральным подрядчиком или проектной компанией.</w:t>
      </w:r>
    </w:p>
    <w:p w14:paraId="6C98A9D3" w14:textId="77777777" w:rsidR="000269BD" w:rsidRDefault="009B3611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вопросы: </w:t>
      </w:r>
    </w:p>
    <w:p w14:paraId="37B80594" w14:textId="77777777" w:rsidR="009B3611" w:rsidRDefault="009B3611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1.ППР определение.</w:t>
      </w:r>
    </w:p>
    <w:p w14:paraId="29BAD768" w14:textId="77777777" w:rsidR="00D04DD4" w:rsidRDefault="00D04DD4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Исходные данные.</w:t>
      </w:r>
    </w:p>
    <w:p w14:paraId="7FE6860C" w14:textId="77777777" w:rsidR="00D04DD4" w:rsidRDefault="002F595F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Порядок разработки.</w:t>
      </w:r>
    </w:p>
    <w:p w14:paraId="49B16F52" w14:textId="77777777" w:rsidR="002F595F" w:rsidRDefault="002F595F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ТЭП</w:t>
      </w:r>
    </w:p>
    <w:p w14:paraId="37088B76" w14:textId="1131C67E" w:rsidR="002F595F" w:rsidRDefault="002F595F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0498E">
        <w:rPr>
          <w:rFonts w:ascii="Times New Roman" w:hAnsi="Times New Roman" w:cs="Times New Roman"/>
          <w:sz w:val="28"/>
          <w:szCs w:val="28"/>
        </w:rPr>
        <w:t xml:space="preserve">отправляю вам задание 2 раз. </w:t>
      </w:r>
      <w:r>
        <w:rPr>
          <w:rFonts w:ascii="Times New Roman" w:hAnsi="Times New Roman" w:cs="Times New Roman"/>
          <w:sz w:val="28"/>
          <w:szCs w:val="28"/>
        </w:rPr>
        <w:t>законспектировать и ответить на контрольные вопросы.</w:t>
      </w:r>
      <w:r w:rsidR="00571AB4">
        <w:rPr>
          <w:rFonts w:ascii="Times New Roman" w:hAnsi="Times New Roman" w:cs="Times New Roman"/>
          <w:sz w:val="28"/>
          <w:szCs w:val="28"/>
        </w:rPr>
        <w:t xml:space="preserve"> Прочитали внимательно . Законспектировали. Ответили на вопросы.</w:t>
      </w:r>
      <w:bookmarkStart w:id="0" w:name="_GoBack"/>
      <w:bookmarkEnd w:id="0"/>
    </w:p>
    <w:p w14:paraId="5DDAEC35" w14:textId="77777777" w:rsidR="002F595F" w:rsidRPr="0080386C" w:rsidRDefault="002F595F" w:rsidP="006B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отправлять на электронную книгу </w:t>
      </w:r>
      <w:r>
        <w:rPr>
          <w:rFonts w:ascii="Times New Roman" w:hAnsi="Times New Roman" w:cs="Times New Roman"/>
          <w:sz w:val="28"/>
          <w:szCs w:val="28"/>
          <w:lang w:val="en-US"/>
        </w:rPr>
        <w:t>gmi</w:t>
      </w:r>
      <w:r w:rsidR="00EC7FFA">
        <w:rPr>
          <w:rFonts w:ascii="Times New Roman" w:hAnsi="Times New Roman" w:cs="Times New Roman"/>
          <w:sz w:val="28"/>
          <w:szCs w:val="28"/>
          <w:lang w:val="en-US"/>
        </w:rPr>
        <w:t>ronenko1966@mail.</w:t>
      </w:r>
      <w:r w:rsidR="00CF6FF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2A48BE4" w14:textId="77777777" w:rsidR="002F595F" w:rsidRDefault="002F595F" w:rsidP="006B24BE">
      <w:pPr>
        <w:rPr>
          <w:rFonts w:ascii="Times New Roman" w:hAnsi="Times New Roman" w:cs="Times New Roman"/>
          <w:sz w:val="28"/>
          <w:szCs w:val="28"/>
        </w:rPr>
      </w:pPr>
    </w:p>
    <w:p w14:paraId="6D976D1C" w14:textId="77777777" w:rsidR="00571888" w:rsidRDefault="00571888" w:rsidP="006B24BE">
      <w:pPr>
        <w:rPr>
          <w:rFonts w:ascii="Times New Roman" w:hAnsi="Times New Roman" w:cs="Times New Roman"/>
          <w:sz w:val="28"/>
          <w:szCs w:val="28"/>
        </w:rPr>
      </w:pPr>
    </w:p>
    <w:p w14:paraId="6541CFB8" w14:textId="77777777" w:rsidR="00571888" w:rsidRPr="006C6086" w:rsidRDefault="00571888" w:rsidP="006B24BE">
      <w:pPr>
        <w:rPr>
          <w:rFonts w:ascii="Times New Roman" w:hAnsi="Times New Roman" w:cs="Times New Roman"/>
          <w:sz w:val="28"/>
          <w:szCs w:val="28"/>
        </w:rPr>
      </w:pPr>
    </w:p>
    <w:sectPr w:rsidR="00571888" w:rsidRPr="006C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42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E0C3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686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C70C3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E03C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53D9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EF225E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E9726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EA43B2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0C"/>
    <w:rsid w:val="000269BD"/>
    <w:rsid w:val="000C715A"/>
    <w:rsid w:val="001A42A5"/>
    <w:rsid w:val="002F595F"/>
    <w:rsid w:val="00505CCD"/>
    <w:rsid w:val="00571888"/>
    <w:rsid w:val="00571AB4"/>
    <w:rsid w:val="005736DE"/>
    <w:rsid w:val="0060498E"/>
    <w:rsid w:val="006B24BE"/>
    <w:rsid w:val="006C6086"/>
    <w:rsid w:val="0080386C"/>
    <w:rsid w:val="008367DD"/>
    <w:rsid w:val="00930568"/>
    <w:rsid w:val="00996A0C"/>
    <w:rsid w:val="009B3611"/>
    <w:rsid w:val="00CF6FF8"/>
    <w:rsid w:val="00D04DD4"/>
    <w:rsid w:val="00D80B00"/>
    <w:rsid w:val="00EC7FFA"/>
    <w:rsid w:val="00F8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ABD3D0"/>
  <w15:chartTrackingRefBased/>
  <w15:docId w15:val="{7B2F06B4-F6B2-6543-A956-D7399FF8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80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0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B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0B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80B0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0B00"/>
  </w:style>
  <w:style w:type="character" w:styleId="a4">
    <w:name w:val="Hyperlink"/>
    <w:basedOn w:val="a0"/>
    <w:uiPriority w:val="99"/>
    <w:semiHidden/>
    <w:unhideWhenUsed/>
    <w:rsid w:val="005736DE"/>
    <w:rPr>
      <w:color w:val="0000FF"/>
      <w:u w:val="single"/>
    </w:rPr>
  </w:style>
  <w:style w:type="character" w:styleId="a5">
    <w:name w:val="Strong"/>
    <w:basedOn w:val="a0"/>
    <w:uiPriority w:val="22"/>
    <w:qFormat/>
    <w:rsid w:val="005736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-montag.su/uslugi/razrabotka-p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-montag.su/uslugi/razrabotka-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-montag.su/uslugi/razrabotka-pp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2020-05-06T08:49:00Z</dcterms:created>
  <dcterms:modified xsi:type="dcterms:W3CDTF">2020-05-06T08:49:00Z</dcterms:modified>
</cp:coreProperties>
</file>