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uppressAutoHyphens w:val="0"/>
        <w:jc w:val="center"/>
        <w:rPr>
          <w:rFonts w:hint="default" w:eastAsia="Calibri"/>
          <w:sz w:val="28"/>
          <w:szCs w:val="28"/>
          <w:lang w:val="ru-RU" w:eastAsia="en-US"/>
        </w:rPr>
      </w:pPr>
      <w:r>
        <w:rPr>
          <w:rFonts w:hint="default" w:eastAsia="Calibri"/>
          <w:b/>
          <w:sz w:val="28"/>
          <w:szCs w:val="28"/>
          <w:lang w:val="ru-RU" w:eastAsia="en-US"/>
        </w:rPr>
        <w:t>17</w:t>
      </w:r>
      <w:r>
        <w:rPr>
          <w:rFonts w:eastAsia="Calibri"/>
          <w:b/>
          <w:sz w:val="28"/>
          <w:szCs w:val="28"/>
          <w:lang w:eastAsia="en-US"/>
        </w:rPr>
        <w:t>.04.20                                                                                                                   Практическое занятие № 1</w:t>
      </w:r>
      <w:r>
        <w:rPr>
          <w:rFonts w:hint="default" w:eastAsia="Calibri"/>
          <w:b/>
          <w:sz w:val="28"/>
          <w:szCs w:val="28"/>
          <w:lang w:val="ru-RU" w:eastAsia="en-US"/>
        </w:rPr>
        <w:t>4</w:t>
      </w:r>
    </w:p>
    <w:p>
      <w:pPr>
        <w:suppressAutoHyphens w:val="0"/>
        <w:rPr>
          <w:b/>
          <w:sz w:val="28"/>
          <w:szCs w:val="28"/>
        </w:rPr>
      </w:pPr>
    </w:p>
    <w:p>
      <w:pPr>
        <w:suppressAutoHyphens w:val="0"/>
        <w:rPr>
          <w:rFonts w:eastAsia="Calibri"/>
          <w:sz w:val="32"/>
          <w:szCs w:val="32"/>
          <w:lang w:eastAsia="en-US"/>
        </w:rPr>
      </w:pPr>
      <w:r>
        <w:rPr>
          <w:b/>
          <w:sz w:val="28"/>
          <w:szCs w:val="28"/>
        </w:rPr>
        <w:t>Тема:</w:t>
      </w:r>
      <w:r>
        <w:rPr>
          <w:rFonts w:eastAsia="Calibri"/>
          <w:sz w:val="32"/>
          <w:szCs w:val="32"/>
          <w:lang w:eastAsia="ru-RU"/>
        </w:rPr>
        <w:t xml:space="preserve">  </w:t>
      </w:r>
      <w:r>
        <w:rPr>
          <w:rFonts w:hint="default" w:eastAsia="Calibri"/>
          <w:sz w:val="32"/>
          <w:szCs w:val="32"/>
          <w:lang w:val="en-US" w:eastAsia="ru-RU"/>
        </w:rPr>
        <w:t>Создание разрезов. Создание фасадов.</w:t>
      </w:r>
      <w:r>
        <w:rPr>
          <w:rFonts w:eastAsia="Calibri"/>
          <w:sz w:val="32"/>
          <w:szCs w:val="32"/>
          <w:lang w:eastAsia="en-US"/>
        </w:rPr>
        <w:t xml:space="preserve"> </w:t>
      </w:r>
    </w:p>
    <w:p>
      <w:pPr>
        <w:suppressAutoHyphens w:val="0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 xml:space="preserve"> </w:t>
      </w:r>
    </w:p>
    <w:p>
      <w:pPr>
        <w:rPr>
          <w:rFonts w:hint="default" w:eastAsia="Calibri"/>
          <w:b/>
          <w:bCs/>
          <w:sz w:val="32"/>
          <w:szCs w:val="32"/>
          <w:lang w:val="ru-RU" w:eastAsia="en-US"/>
        </w:rPr>
      </w:pPr>
      <w:r>
        <w:rPr>
          <w:rFonts w:hint="default" w:eastAsia="Calibri"/>
          <w:b/>
          <w:bCs/>
          <w:sz w:val="32"/>
          <w:szCs w:val="32"/>
          <w:lang w:val="ru-RU" w:eastAsia="en-US"/>
        </w:rPr>
        <w:t xml:space="preserve">Цель: </w:t>
      </w:r>
      <w:r>
        <w:rPr>
          <w:rFonts w:hint="default" w:eastAsia="Calibri"/>
          <w:b w:val="0"/>
          <w:bCs w:val="0"/>
          <w:sz w:val="32"/>
          <w:szCs w:val="32"/>
          <w:lang w:val="ru-RU" w:eastAsia="en-US"/>
        </w:rPr>
        <w:t>Получить навыки в программе</w:t>
      </w:r>
      <w:r>
        <w:rPr>
          <w:rFonts w:hint="default" w:eastAsia="Calibri"/>
          <w:b/>
          <w:bCs/>
          <w:sz w:val="32"/>
          <w:szCs w:val="32"/>
          <w:lang w:val="ru-RU" w:eastAsia="en-US"/>
        </w:rPr>
        <w:t xml:space="preserve"> </w:t>
      </w:r>
      <w:r>
        <w:rPr>
          <w:rFonts w:hint="default"/>
          <w:sz w:val="28"/>
          <w:szCs w:val="28"/>
          <w:lang w:val="ru-RU"/>
        </w:rPr>
        <w:t>ARCHICAD по созданию разрезов и фасадов.</w:t>
      </w:r>
    </w:p>
    <w:p>
      <w:pPr>
        <w:rPr>
          <w:rFonts w:hint="default" w:eastAsia="Calibri"/>
          <w:b/>
          <w:bCs/>
          <w:sz w:val="32"/>
          <w:szCs w:val="32"/>
          <w:lang w:val="ru-RU" w:eastAsia="en-US"/>
        </w:rPr>
      </w:pPr>
    </w:p>
    <w:p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Инструменты: </w:t>
      </w:r>
      <w:r>
        <w:rPr>
          <w:sz w:val="28"/>
          <w:szCs w:val="28"/>
          <w:lang w:val="ru-RU"/>
        </w:rPr>
        <w:t>Компьютер</w:t>
      </w:r>
      <w:r>
        <w:rPr>
          <w:rFonts w:hint="default"/>
          <w:sz w:val="28"/>
          <w:szCs w:val="28"/>
          <w:lang w:val="ru-RU"/>
        </w:rPr>
        <w:t>, мышь, программа ARCHICAD</w:t>
      </w:r>
    </w:p>
    <w:p>
      <w:pPr>
        <w:rPr>
          <w:rFonts w:hint="default"/>
          <w:color w:val="000000" w:themeColor="text1"/>
          <w:sz w:val="28"/>
          <w:szCs w:val="28"/>
          <w:lang w:val="ru-RU"/>
          <w14:textFill>
            <w14:solidFill>
              <w14:schemeClr w14:val="tx1"/>
            </w14:solidFill>
          </w14:textFill>
        </w:rPr>
      </w:pPr>
      <w:r>
        <w:rPr>
          <w:b/>
          <w:sz w:val="28"/>
          <w:szCs w:val="28"/>
        </w:rPr>
        <w:t>Задание:</w:t>
      </w:r>
      <w:r>
        <w:rPr>
          <w:rFonts w:hint="default"/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Используя</w:t>
      </w:r>
      <w:r>
        <w:rPr>
          <w:rFonts w:hint="default"/>
          <w:sz w:val="28"/>
          <w:szCs w:val="28"/>
          <w:lang w:val="ru-RU"/>
        </w:rPr>
        <w:t xml:space="preserve"> ранее выполняемое здание(коттедж) создаём разрезы и фасады.</w:t>
      </w:r>
    </w:p>
    <w:p>
      <w:pPr>
        <w:rPr>
          <w:sz w:val="28"/>
          <w:szCs w:val="28"/>
        </w:rPr>
      </w:pPr>
    </w:p>
    <w:p>
      <w:pPr>
        <w:rPr>
          <w:rFonts w:hint="default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разрезы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4344035" cy="3100705"/>
            <wp:effectExtent l="0" t="0" r="14605" b="8255"/>
            <wp:docPr id="47" name="Изображение 47" descr="Razrez-v-Archi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47" descr="Razrez-v-Archica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ru-RU"/>
        </w:rPr>
      </w:pPr>
    </w:p>
    <w:p>
      <w:pPr>
        <w:rPr>
          <w:rFonts w:hint="default"/>
          <w:sz w:val="28"/>
          <w:szCs w:val="28"/>
          <w:lang w:val="ru-RU"/>
        </w:rPr>
      </w:pP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4504690" cy="2534285"/>
            <wp:effectExtent l="0" t="0" r="6350" b="10795"/>
            <wp:docPr id="48" name="Изображение 48" descr="maxres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8" descr="maxresdefaul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ru-RU"/>
        </w:rPr>
      </w:pP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Фасады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3901440" cy="2926080"/>
            <wp:effectExtent l="0" t="0" r="0" b="0"/>
            <wp:docPr id="49" name="Изображение 49" descr="unname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49" descr="unnamed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3901440" cy="2156460"/>
            <wp:effectExtent l="0" t="0" r="0" b="7620"/>
            <wp:docPr id="50" name="Изображение 50" descr="unname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50" descr="unnamed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5486400" cy="3355975"/>
            <wp:effectExtent l="0" t="0" r="0" b="12065"/>
            <wp:docPr id="51" name="Изображение 51" descr="59ee6cbd94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51" descr="59ee6cbd94c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sz w:val="28"/>
          <w:szCs w:val="28"/>
        </w:rPr>
      </w:pPr>
      <w:r>
        <w:rPr>
          <w:b/>
          <w:bCs/>
          <w:i/>
          <w:iCs/>
          <w:sz w:val="24"/>
          <w:szCs w:val="24"/>
          <w:lang w:eastAsia="ru-RU"/>
        </w:rPr>
        <w:t>Примеры выполнения.</w:t>
      </w:r>
    </w:p>
    <w:p>
      <w:pPr>
        <w:jc w:val="center"/>
        <w:rPr>
          <w:sz w:val="28"/>
          <w:szCs w:val="28"/>
          <w:lang w:eastAsia="ru-RU"/>
        </w:rPr>
      </w:pPr>
      <w:r>
        <w:rPr>
          <w:b/>
          <w:bCs/>
          <w:i/>
          <w:iCs/>
          <w:sz w:val="28"/>
          <w:szCs w:val="28"/>
          <w:lang w:eastAsia="ru-RU"/>
        </w:rPr>
        <w:t>Технология выполнения работы: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>
      <w:pPr>
        <w:rPr>
          <w:rFonts w:hint="default"/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w:r>
        <w:rPr>
          <w:rFonts w:hint="default" w:eastAsia="Calibri"/>
          <w:b/>
          <w:bCs/>
          <w:sz w:val="32"/>
          <w:szCs w:val="32"/>
          <w:lang w:val="en-US" w:eastAsia="ru-RU"/>
        </w:rPr>
        <w:t>Создание разрезов,фасадов</w:t>
      </w:r>
    </w:p>
    <w:p>
      <w:pPr>
        <w:numPr>
          <w:ilvl w:val="0"/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b w:val="0"/>
          <w:bCs w:val="0"/>
          <w:sz w:val="28"/>
          <w:szCs w:val="28"/>
          <w:shd w:val="clear" w:color="auto" w:fill="auto"/>
          <w:lang w:val="ru-RU"/>
        </w:rPr>
      </w:pPr>
    </w:p>
    <w:p>
      <w:pPr>
        <w:shd w:val="clear" w:color="auto" w:fill="FFFFFF"/>
        <w:outlineLvl w:val="0"/>
        <w:rPr>
          <w:rFonts w:hint="default"/>
          <w:b w:val="0"/>
          <w:bCs w:val="0"/>
          <w:sz w:val="28"/>
          <w:szCs w:val="28"/>
          <w:shd w:val="clear" w:color="auto" w:fill="auto"/>
        </w:rPr>
      </w:pPr>
      <w:r>
        <w:rPr>
          <w:rFonts w:hint="default"/>
          <w:b w:val="0"/>
          <w:bCs w:val="0"/>
          <w:sz w:val="28"/>
          <w:szCs w:val="28"/>
          <w:shd w:val="clear" w:color="auto" w:fill="auto"/>
        </w:rPr>
        <w:t>1) Активируйте предварительно установленный вид</w:t>
      </w:r>
    </w:p>
    <w:p>
      <w:pPr>
        <w:shd w:val="clear" w:color="auto" w:fill="FFFFFF"/>
        <w:outlineLvl w:val="0"/>
        <w:rPr>
          <w:rFonts w:hint="default"/>
          <w:b w:val="0"/>
          <w:bCs w:val="0"/>
          <w:sz w:val="28"/>
          <w:szCs w:val="28"/>
          <w:shd w:val="clear" w:color="auto" w:fill="auto"/>
        </w:rPr>
      </w:pPr>
      <w:r>
        <w:rPr>
          <w:rFonts w:hint="default"/>
          <w:b w:val="0"/>
          <w:bCs w:val="0"/>
          <w:sz w:val="28"/>
          <w:szCs w:val="28"/>
          <w:shd w:val="clear" w:color="auto" w:fill="auto"/>
        </w:rPr>
        <w:t>2) Активируйте инструмент Разрез, затем активируйте</w:t>
      </w:r>
    </w:p>
    <w:p>
      <w:pPr>
        <w:shd w:val="clear" w:color="auto" w:fill="FFFFFF"/>
        <w:outlineLvl w:val="0"/>
        <w:rPr>
          <w:rFonts w:hint="default"/>
          <w:b w:val="0"/>
          <w:bCs w:val="0"/>
          <w:sz w:val="28"/>
          <w:szCs w:val="28"/>
          <w:shd w:val="clear" w:color="auto" w:fill="auto"/>
        </w:rPr>
      </w:pPr>
      <w:r>
        <w:rPr>
          <w:rFonts w:hint="default"/>
          <w:b w:val="0"/>
          <w:bCs w:val="0"/>
          <w:sz w:val="28"/>
          <w:szCs w:val="28"/>
          <w:shd w:val="clear" w:color="auto" w:fill="auto"/>
        </w:rPr>
        <w:t>избранное Разрез-01 двойным щелчком на его имени в</w:t>
      </w:r>
    </w:p>
    <w:p>
      <w:pPr>
        <w:shd w:val="clear" w:color="auto" w:fill="FFFFFF"/>
        <w:outlineLvl w:val="0"/>
        <w:rPr>
          <w:b w:val="0"/>
          <w:bCs w:val="0"/>
          <w:sz w:val="28"/>
          <w:szCs w:val="28"/>
          <w:shd w:val="clear" w:color="auto" w:fill="auto"/>
        </w:rPr>
      </w:pPr>
      <w:r>
        <w:rPr>
          <w:rFonts w:hint="default"/>
          <w:b w:val="0"/>
          <w:bCs w:val="0"/>
          <w:sz w:val="28"/>
          <w:szCs w:val="28"/>
          <w:shd w:val="clear" w:color="auto" w:fill="auto"/>
        </w:rPr>
        <w:t>списке.</w:t>
      </w:r>
    </w:p>
    <w:p>
      <w:pPr>
        <w:shd w:val="clear" w:color="auto" w:fill="FFFFFF"/>
        <w:outlineLvl w:val="0"/>
        <w:rPr>
          <w:rFonts w:hint="default"/>
          <w:b/>
          <w:sz w:val="28"/>
          <w:szCs w:val="28"/>
          <w:lang w:val="ru-RU"/>
        </w:rPr>
      </w:pPr>
      <w:r>
        <w:rPr>
          <w:rFonts w:hint="default"/>
          <w:b/>
          <w:sz w:val="28"/>
          <w:szCs w:val="28"/>
          <w:lang w:val="ru-RU"/>
        </w:rPr>
        <w:drawing>
          <wp:inline distT="0" distB="0" distL="114300" distR="114300">
            <wp:extent cx="736600" cy="760730"/>
            <wp:effectExtent l="0" t="0" r="10160" b="1270"/>
            <wp:docPr id="1" name="Изображение 1" descr="Основополагающее ИУП Аrchi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Основополагающее ИУП АrchiC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8"/>
          <w:szCs w:val="28"/>
          <w:lang w:val="ru-RU"/>
        </w:rPr>
        <w:drawing>
          <wp:inline distT="0" distB="0" distL="114300" distR="114300">
            <wp:extent cx="1036955" cy="914400"/>
            <wp:effectExtent l="0" t="0" r="14605" b="0"/>
            <wp:docPr id="2" name="Изображение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/>
          <w:sz w:val="28"/>
          <w:szCs w:val="28"/>
          <w:lang w:val="ru-RU"/>
        </w:rPr>
      </w:pP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3) В информационном табло укажите S-01 в качестве ID 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Продольный разрез в качестве имени. Убедитесь, что в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информационном табло установлена Неограниченная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глубина для диапазона по горизонтали и Отдельная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линия в качестве геометрического варианта.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366135" cy="408940"/>
            <wp:effectExtent l="0" t="0" r="1905" b="2540"/>
            <wp:docPr id="3" name="Изображение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4) В информационном табло нажмите кнопку Диалог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установки параметров для открытия диалогового окна установки параметров разреза. Альтернативный вариант - сделайте двойной щелчок на инструменте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Разрез в панели инструментов.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952115" cy="4019550"/>
            <wp:effectExtent l="0" t="0" r="4445" b="3810"/>
            <wp:docPr id="4" name="Изображение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Проанализируйте панель Общие данные. Здесь присутствуют такие параметры, как ID, имя, тип,глубина и высота разреза и другие. Вы также можете установить, чтобы маркер данного разреза ссылался любой другой существующий маркер путем создания связанного маркера, либо можете создать несвязанный маркер для использования в нем текстовой информации.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581275" cy="3553460"/>
            <wp:effectExtent l="0" t="0" r="9525" b="12700"/>
            <wp:docPr id="5" name="Изображение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Панель Маркер используется для определения внешнего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вида линии сечения, то есть ее маркера и составляющих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элементов.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952115" cy="3903345"/>
            <wp:effectExtent l="0" t="0" r="4445" b="13335"/>
            <wp:docPr id="6" name="Изображение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Управляющие элементы панели Уровни этажей могут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использоваться для указания способа показа линий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уровней этажей и маркеров манипулятора этажами в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задаваемом разрезе.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Эти возможности будут обсуждены позже.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5) Разместите продольную линию сечения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последовательными щелчками в точках 1.1 и 1.2.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Сделайте третий щелчок в точке 1.3 для указания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направления взгляда разреза.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6) Щелкните правой клавишей мышки на линии сечения,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чтобы выбрать ее. При этом открывается контекстное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меню. Выберите команду Открыть разрез для просмотра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вида разреза. При необходимости увеличьте изображение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и произведите его панорамирование для просмотра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различных деталей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382010" cy="631825"/>
            <wp:effectExtent l="0" t="0" r="1270" b="8255"/>
            <wp:docPr id="9" name="Изображение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960370" cy="3387725"/>
            <wp:effectExtent l="0" t="0" r="11430" b="10795"/>
            <wp:docPr id="7" name="Изображение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7) Перейдите на план этажа и выберите линию сечения,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если она еще не выбрана.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точках для того, чтобы она пересекала две лестницы здания.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Для этого необходимо произвести редактирование линии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сечения.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8) Активируйте предварительно установленный вид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Редактирование разреза-01/01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9) Щелкните на узловой точке линии разреза (обычно это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ее средняя точка) возле стрелки 1.4. В появившейся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локальной панели выберите команду Разделение линии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разреза/фасада и затем щелкните в точке 1.5 для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разделения линии разреза на две части и перемещения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вниз ее правой части.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760345" cy="2348865"/>
            <wp:effectExtent l="0" t="0" r="13335" b="13335"/>
            <wp:docPr id="10" name="Изображение 10" descr="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ери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10)Щелкните на среднюю узловую точку вертикального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отрезка линии сечения, которая указывается стрелкой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1.6. В появившейся локальной панели выберите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команду Перемещение отрезка линии разреза/фасада 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после этого произведите щелчок в точке 1.7, чтобы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переместить немного влево этот отрезок линии сечения.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720340" cy="1892300"/>
            <wp:effectExtent l="0" t="0" r="7620" b="12700"/>
            <wp:docPr id="11" name="Изображение 11" descr="е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ерик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11) Активируйте предварительно установленный вид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12)Убедитесь, что линия сечения S-01 все еще выбрана 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если нет, то выберите ее. Щелкните на ее узловой точке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(обычно она делит пополам левый отрезок линии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сечения) возле стрелки 1.8. В локальной панели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выберите команду Разделение линии разреза/фасада 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затем щелкните в точке, на которую указывает стрелка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1.9 для повторного разделения линии сечения на две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части и перемещения вниз ее правой части.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374390" cy="1758315"/>
            <wp:effectExtent l="0" t="0" r="8890" b="9525"/>
            <wp:docPr id="12" name="Изображение 12" descr="кр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крек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13)Щелкните на средней узловой точке вертикального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отрезка линии сечения, которая указывается стрелкой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1.10. В появившейся локальной панели выберите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команду Перемещение отрезка линии разреза/фасада.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После этого произведите щелчок в точке 1.11, чтобы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переместить немного влево этот отрезок линии сечения.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901950" cy="1591310"/>
            <wp:effectExtent l="0" t="0" r="8890" b="8890"/>
            <wp:docPr id="13" name="Изображение 13" descr="ип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ипак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После этих изменений продольная линия сечения проходит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через обе лестницы. Это как раз то, что мы хотели получить.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14)Откройте измененный разрез S-01 для проверки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произведенных изменений.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382010" cy="631825"/>
            <wp:effectExtent l="0" t="0" r="1270" b="8255"/>
            <wp:docPr id="14" name="Изображение 14" descr="пи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пиак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Возвратитесь на план этажа и отмените выбор линии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сечения S-01.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15)Активируйте предварительно установленный вид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16)Активируйте избранное Разрез-02 двойным щелчком на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его имени в списке.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17)В информационном табло введите Поперечный разрез в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качестве имени и S-02 в качестве ID разреза. Убедитесь,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что в информационном табло установлена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Неограниченная глубина для диапазона по горизонтали 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Отдельная линия в качестве геометрического варианта.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382010" cy="352425"/>
            <wp:effectExtent l="0" t="0" r="1270" b="13335"/>
            <wp:docPr id="15" name="Изображение 15" descr="п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пиа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18)Разместите поперечную линию сечения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последовательными щелчками в точках 1.1 и 1.2.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Сделайте третий щелчок в точке 1.3 для указания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направления взгляда разреза.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1639570" cy="1537335"/>
            <wp:effectExtent l="0" t="0" r="6350" b="1905"/>
            <wp:docPr id="16" name="Изображение 16" descr="аки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акипа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19)Активируйте предварительно установленный вид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Разрез-03 и избранное Разрез-03.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20)В информационном табло введите S-03 в качестве ID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разреза, Поперечный разрез в качестве имени разреза,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Ограниченная глубина для диапазона по горизонтали 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Отдельная линия в качестве геометрического варианта.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335655" cy="327025"/>
            <wp:effectExtent l="0" t="0" r="1905" b="8255"/>
            <wp:docPr id="17" name="Изображение 17" descr="ипак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ипакип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Для этого разреза мы хотим ограничить его глубину, чтобы в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нем не были видны удаленные элементы.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21)Разместите поперечную линию сечения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последовательными щелчками в точках 1.1 и 1.2.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Сделайте третий щелчок в точке 1.3 для указания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направления взгляда и глубины разреза.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На этот раз третий щелчок дополнительно определяет глубину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разреза.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Сейчас мы создадим фасады.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22)Активируйте предварительно установленный вид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23)Выберите инструмент Фасад, затем активируйте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избранное Фасад-01 двойным щелчком на его имени в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списке. Проверьте в информационном табло, что поле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ID содержит значение E-01, поле Имя - Восточный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фасад. Разместите линию фасада щелчками в точках 1.1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и 1.2 для создания восточного фасада. Третьи щелчком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 точке 1.3 определите направления взгляда фасада.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762000" cy="579120"/>
            <wp:effectExtent l="0" t="0" r="0" b="0"/>
            <wp:docPr id="18" name="Изображение 18" descr="амв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амвм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895985" cy="292735"/>
            <wp:effectExtent l="0" t="0" r="3175" b="12065"/>
            <wp:docPr id="19" name="Изображение 19" descr="пке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пкепк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24)Постройте оставшиеся фасады с помощью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предварительно установленных видов, начиная с 6.2.7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Фасад-02 и до 6.2.11 Фасад-06, активируя избранное,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соответствующее имени вида. Затем произведите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щелчки в точках, куда указывают стрелки 1.1, 1.2 и 1.3,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для указания направления и глубины фасадов.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При этом ID и имена должны быть следующие: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25)Активируйте предварительно установленный вид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26)SHIFT-щелчком выберите фасад возле стрелки 1.1.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Как видно, имеется две линии, показывающие глубину фасада.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Обе имеют узловые точки посередине. Более удаленная является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линией глубины фасада. Линия, располагающаяся ближе к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линии фасада (то есть посередине между линией фасада 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линией глубины разреза), называется линией удаленной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области. Все, что располагается за пределами этой линии,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рассматривается как удаленной областью относительно линии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фасада. Элементы в удаленной области могут по-другому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воспроизводиться на экране, например, с одинаковым более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светлым цветом поверхностей, чтобы их можно было легче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визуально различать. Это также придает дополнительное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ощущение глубины разрезов или фасадов.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27)Откройте диалоговое окно Параметры выбранного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фасада, раскройте панель Показ модели и найдите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параметры группы УЧЕТ УДАЛЕННОЙ ОБЛАСТИ.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Имя вида ID фасада Имя фасада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Фасад-01 E-01 Восточный фасад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Фасад-02 E-02 Северный фасад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Фасад-03 E-03 Южный внутренний фасад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Фасад-04 E-04 Северный внутренний фасад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Фасад-05 E-05 Южный фасад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Фасад-06 E-06 Западный фасад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270885" cy="2957830"/>
            <wp:effectExtent l="0" t="0" r="5715" b="13970"/>
            <wp:docPr id="20" name="Изображение 20" descr="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оге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Здесь Вы можете установить такие же параметры для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удаленной области, как и для обычных поверхностей не в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сечении (например, перо поверхности или векторная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3D-штриховка). Например, для удаленных поверхностей Вы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можете снять отметку с маркера Векторная 3D-штриховка для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их более четкого выделения.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28)Нажмите кнопку Отменить для выхода из диалога.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29)Щелкните в средней части линии учета удаленной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области возле стрелки 1.2. В появившейся локальной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панели выберите команду Перемещение отрезка линии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разреза/фасада и после этого произведите щелчок в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точке 1.3 для ее перемещения дальше от линии фасада с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тем, чтобы дополнительные элементы здания попали в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неудаленную область фасада.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359150" cy="1741805"/>
            <wp:effectExtent l="0" t="0" r="8890" b="10795"/>
            <wp:docPr id="21" name="Изображение 21" descr="ипа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ипаи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Нажмите клавишу ESC для отмены выбора фасада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(щелчок в любом месте плана этажа приведет к этому же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результату).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30)Активируйте предварительно установленный вид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31)Щелкните правой клавишей мышки на линии фасада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возле стрелки 1.1 и в открывшемся контекстном меню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выберите команду Открыть фасад для просмотра вида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фасада.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635250" cy="2954020"/>
            <wp:effectExtent l="0" t="0" r="1270" b="2540"/>
            <wp:docPr id="22" name="Изображение 22" descr="икаи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икаирк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304540" cy="1596390"/>
            <wp:effectExtent l="0" t="0" r="2540" b="3810"/>
            <wp:docPr id="23" name="Изображение 23" descr="риии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рииипа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Как видно, фасад содержит линии сетки. Это как раз те линии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сетки, которые мы создали в главе 02.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Кроме того, здесь присутствуют линии уровней этажей. Они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могут показываться в любом индивидуальном разрезе/фасаде/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внутреннем виде.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32)Щелкните правой клавишей мышки и в открывшемся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контекстном меню выберите команду Параметры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фасада для открытия одноименного диалогового окна.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Раскройте панель Инструмент Сетка.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1720850" cy="1834515"/>
            <wp:effectExtent l="0" t="0" r="1270" b="9525"/>
            <wp:docPr id="24" name="Изображение 24" descr="п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пие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607945" cy="2846070"/>
            <wp:effectExtent l="0" t="0" r="13335" b="3810"/>
            <wp:docPr id="25" name="Изображение 25" descr="иер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иерие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Панель Инструмент Сетка содержит параметры для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указания, каким образом в разрезе будет показываться сетка,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размещенная на плане этажа. Вы можете указать, что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элементы сетки показываются по этажам, на которых они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размещены, либо по их именам. Вы также можете показать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размерные линии и общий размер сетки.</w:t>
      </w:r>
    </w:p>
    <w:p>
      <w:pPr>
        <w:numPr>
          <w:ilvl w:val="0"/>
          <w:numId w:val="1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Откройте панель Уровни этажей.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607945" cy="3446780"/>
            <wp:effectExtent l="0" t="0" r="13335" b="12700"/>
            <wp:docPr id="26" name="Изображение 26" descr="енр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енрение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hd w:val="clear" w:color="auto" w:fill="FFFFFF"/>
        <w:ind w:left="0" w:leftChars="0" w:firstLine="0" w:firstLine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Откройте панель Показ модели.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279140" cy="2483485"/>
            <wp:effectExtent l="0" t="0" r="12700" b="635"/>
            <wp:docPr id="27" name="Изображение 27" descr="ето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етоет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Здесь Вы можете установить, каким образом будет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показываться модель в фасадном виде. Давайте кратко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проанализируем некоторые из параметров этой панели.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35)Среди группы параметров ЭЛЕМЕНТЫ НЕ В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СЕЧЕНИИ выберите для поля Штриховка неусеченных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поверхностей значение Одним цветом. Установите для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параметра Перо неусеченных поверхностей (новое поле,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появляющееся ниже) значение пера 108, затем нажмите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кнопку ОК для выхода из диалога с подтверждением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произведенных изменений.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132455" cy="1071245"/>
            <wp:effectExtent l="0" t="0" r="6985" b="10795"/>
            <wp:docPr id="28" name="Изображение 28" descr="кеот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кеотент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36)Щелкните правой клавишей мышки и в открывшемся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контекстном меню выберите команду Построить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заново из модели.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615565" cy="1788160"/>
            <wp:effectExtent l="0" t="0" r="5715" b="10160"/>
            <wp:docPr id="29" name="Изображение 29" descr="кеот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кеотен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410460" cy="1200785"/>
            <wp:effectExtent l="0" t="0" r="12700" b="3175"/>
            <wp:docPr id="30" name="Изображение 30" descr="неоне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неонеое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Как видите, все поверхности фасада, расположенные не в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сечении, имеют одинаковый цвет.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37)Вернитесь в диалоговое окно Параметры фасада. В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панели Показ модели среди группы параметров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ЭЛЕМЕНТЫ НЕ В СЕЧЕНИИ выберите для поля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Штриховка неусеченных поверхностей значение Цвета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собственного покрытия (с затенением). Это было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первоначальным значением для данного фасада.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Нажмите кнопку ОК и постройте заново взгляд фасада.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216275" cy="850265"/>
            <wp:effectExtent l="0" t="0" r="14605" b="3175"/>
            <wp:docPr id="31" name="Изображение 31" descr="кп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кпики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Теперь видно, что поверхности раскрашиваются различными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цветами с учетом эффекта отбрасывания теней. Вы также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можете увидеть. что сейчас можно четко отличать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поверхности в удаленной области, так как они показываются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не своими собственными цветами (это можно было бы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достигнуть, однако мы сознательно не делаем это сейчас).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38)Возвратитесь в диалоговое окно установки параметров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фасада. Откройте панель Показ модели и среди группы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параметров ЭЛЕМЕНТЫ НЕ В СЕЧЕНИИ найдите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параметр Перо неусеченных контуров. Значение этого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пера равно 2. В связи с этим линии фасада не в сечении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показываются серым цветом.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323590" cy="2016760"/>
            <wp:effectExtent l="0" t="0" r="13970" b="10160"/>
            <wp:docPr id="32" name="Изображение 32" descr="крке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кркеип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39)В области параметров ЭЛЕМЕНТЫ НЕ В СЕЧЕНИИ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маркер Векторная 3D-штриховка является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отмеченным.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959735" cy="1066165"/>
            <wp:effectExtent l="0" t="0" r="12065" b="635"/>
            <wp:docPr id="33" name="Изображение 33" descr="ке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керке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 результате этого к поверхностям фасада применяется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векторная 3D-штриховка. Вы можете увеличить изображение,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чтобы увидеть это. К поверхностям стен применена векторная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3D-штриховка Кирпич.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173730" cy="3207385"/>
            <wp:effectExtent l="0" t="0" r="11430" b="8255"/>
            <wp:docPr id="34" name="Изображение 34" descr="енрт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енртре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40)Вы можете поэкспериментировать с другими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параметрами, например, прозрачностью и векторным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отбрасыванием теней. Чувствуйте себя свободно в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выборе тех или иных параметров, которые мы не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проанализировали на предыдущих шагах.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Итак, мы можем использовать различные эффекты по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отношению к поверхностям разрезов/фасадов/внутренних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видов. Большинство из этих эффектов также применимы к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поверхностям удаленных областей.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41)Щелкните правой клавишей мышки и в открывшемся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контекстном меню выберите команду Перейти к &gt;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План этажа для возврата к плану этажа. Щелкните в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любом месте, чтобы отменить выбор линии фасада.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683510" cy="2489200"/>
            <wp:effectExtent l="0" t="0" r="13970" b="10160"/>
            <wp:docPr id="35" name="Изображение 35" descr="кеыркрп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кеыркрпике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42)Перейдите к карте проекта навигатора и в разделе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Разрезы щелкните правой клавишей мышки на разрезе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S-02 Поперечный разрез. В открывшемся контекстном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меню выберите команду Открыть.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992120" cy="638175"/>
            <wp:effectExtent l="0" t="0" r="10160" b="1905"/>
            <wp:docPr id="36" name="Изображение 36" descr="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енте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Разрезы имеют параметры, подобные фасадам, включая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удаленную область, прозрачность, векторную 3D-штриховку,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векторное отбрасывание теней.</w:t>
      </w:r>
    </w:p>
    <w:p>
      <w:pPr>
        <w:numPr>
          <w:ilvl w:val="0"/>
          <w:numId w:val="2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Убедитесь, что отключена команда Вид &gt; Вывод сетки.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1714500" cy="1434465"/>
            <wp:effectExtent l="0" t="0" r="7620" b="13335"/>
            <wp:docPr id="37" name="Изображение 37" descr="нет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7" descr="нетое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44)Выберите команду Конструирование &gt; Операции над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объемными элементами для открытия панели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Редактирование целей и операторов. Переместите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панель вправо так, чтобы она расположилась рядом с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навигатором. Увеличьте изображение четвертого этажа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этого разреза.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1788795" cy="2363470"/>
            <wp:effectExtent l="0" t="0" r="9525" b="13970"/>
            <wp:docPr id="38" name="Изображение 38" descr="ноетентееееееееееееееее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8" descr="ноетентееееееееееееееееее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354070" cy="2068830"/>
            <wp:effectExtent l="0" t="0" r="13970" b="3810"/>
            <wp:docPr id="39" name="Изображение 39" descr="ваи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ваива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45)Выполните SHIFT-щелчок на перекрытии ниже этажа 4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(уровень его верха находится на уровне четвертого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этажа – на высоте +10.80) для его выбора. В панели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Редактирование целей и операторов нажмите кнопку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Получить целевые элементы. Щелкните в любом месте,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чтобы отменить выбор перекрытия.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322320" cy="1913255"/>
            <wp:effectExtent l="0" t="0" r="0" b="6985"/>
            <wp:docPr id="40" name="Изображение 40" descr="ав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40" descr="авив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Если Вы немного увеличите изображение рассеченных стен,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расположенных на четвертом этаже, то увидите, что их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основания расположены сверху конструкции перекрытия,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расположенного ниже четвертого этажа. Кроме того, они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вырезают слои пола многослойной конструкции перекрытия.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Для устранения этого недостатка сейчас мы воспользуемся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операциями над объемными элементами.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46)Убедитесь, что группы временно разгруппированы,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затем выберите три внутренние стены четвертого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этажа, которые видны в этом разрезе. В панели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Редактирование целей и операторов нажмите кнопку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Получить элементы оператора. Щелкните в любом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месте, чтобы отменить выбор трех ненесущих стен.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976245" cy="466090"/>
            <wp:effectExtent l="0" t="0" r="10795" b="6350"/>
            <wp:docPr id="41" name="Изображение 41" descr="кпи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" descr="кпиич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326765" cy="1892300"/>
            <wp:effectExtent l="0" t="0" r="10795" b="12700"/>
            <wp:docPr id="42" name="Изображение 42" descr="ваи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42" descr="ваиив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47)В панели Редактирование целей и операторов выберите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операцию Вычитание и нажмите кнопку Выполнить,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чтобы высечь тела трех стен из тела перекрытия, в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которое они проникают.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1524000" cy="3230880"/>
            <wp:effectExtent l="0" t="0" r="0" b="0"/>
            <wp:docPr id="43" name="Изображение 43" descr="епии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43" descr="епииик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Эта операция может быть выполнена как в 3D-окне, так и в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модельных взглядах (разрезы/фасады/внутренние виды).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Совет: Операции над объемными элементами являются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ассоциативными. Это означает, что между целью и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оператором существует постоянная связь. Если производится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изменение места расположения или формы цели или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оператора, то это сразу же отражается на результате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выполнения операции.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48)Щелкните правой клавишей мышки в окне разреза (в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пустом месте) и в открывшемся контекстном меню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выберите команду Построить заново из модели для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обновления этого разреза, если это не было выполнено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автоматически.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429000" cy="2234565"/>
            <wp:effectExtent l="0" t="0" r="0" b="5715"/>
            <wp:docPr id="44" name="Изображение 44" descr="капи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4" descr="капипк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Обновленный разрез содержит результат выполнения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операции ООЭ.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706370" cy="1321435"/>
            <wp:effectExtent l="0" t="0" r="6350" b="4445"/>
            <wp:docPr id="45" name="Изображение 45" descr="к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крик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Разрезы/фасады/внутренние виды могут быть установлены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либо как автообновляемые модели, либо как модели с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ручным обновлением. Если вид является автообновляемым, то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он обновляется всякий раз, когда происходит его открытие.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При ручном обновлении вид обновляется только при выборе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соответствующей команды.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49)Уменьшите изображение разреза так, чтобы были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видны все этажи.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50)Выполните операцию вычитания на остальных трех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этажах (этажи 1-3). Для этого сначала выберите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перекрытие внизу и запомните его как цель, затем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выберите все пересекающие его стены и запомните их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как операторы, наконец, выполните операцию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вычитания.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51)Выполните эту же операцию вычитания для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перекрытия, расположенного над четвертым этажом, в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тело которого врезаются две стены.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128010" cy="1176655"/>
            <wp:effectExtent l="0" t="0" r="11430" b="12065"/>
            <wp:docPr id="46" name="Изображение 46" descr="пиав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46" descr="пиавиа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52)При необходимости произведите построение заново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разреза, чтобы увидеть результат выполнения этой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операции.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53)Закройте панель Редактирование целей и операторов и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вернитесь на план этажа.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</w:p>
    <w:p>
      <w:pPr>
        <w:shd w:val="clear" w:color="auto" w:fill="FFFFFF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Порядок выполнения отчета по практической работе.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sz w:val="32"/>
          <w:szCs w:val="32"/>
        </w:rPr>
        <w:t xml:space="preserve">1.Выполнить задание.                                     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sz w:val="32"/>
          <w:szCs w:val="32"/>
        </w:rPr>
        <w:t>2. С</w:t>
      </w:r>
      <w:r>
        <w:rPr>
          <w:sz w:val="32"/>
          <w:szCs w:val="32"/>
          <w:lang w:val="ru-RU"/>
        </w:rPr>
        <w:t>охраните</w:t>
      </w:r>
      <w:r>
        <w:rPr>
          <w:sz w:val="32"/>
          <w:szCs w:val="32"/>
        </w:rPr>
        <w:t xml:space="preserve"> его</w:t>
      </w:r>
      <w:r>
        <w:rPr>
          <w:rFonts w:hint="default"/>
          <w:sz w:val="32"/>
          <w:szCs w:val="32"/>
          <w:lang w:val="ru-RU"/>
        </w:rPr>
        <w:t xml:space="preserve"> как изображение</w:t>
      </w:r>
      <w:r>
        <w:rPr>
          <w:sz w:val="32"/>
          <w:szCs w:val="32"/>
        </w:rPr>
        <w:t xml:space="preserve">.                                                                          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sz w:val="32"/>
          <w:szCs w:val="32"/>
        </w:rPr>
        <w:t xml:space="preserve">3. Отправить в контакте  в группу сообщества  «Архитектура УСК»  преподавателей: Кудашова Е.И., Марсакова Н.Н., Заиженная К.А., Марсакова М.И. по ссылке: </w:t>
      </w:r>
    </w:p>
    <w:p>
      <w:pPr>
        <w:pStyle w:val="11"/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https://vk.com/club193279307</w:t>
      </w:r>
    </w:p>
    <w:p>
      <w:pPr>
        <w:rPr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-BoldMT">
    <w:altName w:val="AMGD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TimesNewRomanPS-BoldMT">
    <w:altName w:val="AMGDT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TimesNewRomanPS-BoldItalicMT">
    <w:altName w:val="AMGD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TimesNewRomanPS-BoldItalicMT">
    <w:altName w:val="AMGDT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AMGDT">
    <w:panose1 w:val="02000400000000000000"/>
    <w:charset w:val="CC"/>
    <w:family w:val="auto"/>
    <w:pitch w:val="default"/>
    <w:sig w:usb0="80000003" w:usb1="1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TimesNewRomanPS-ItalicMT">
    <w:altName w:val="AMGDT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TimesNewRomanPS-ItalicMT">
    <w:altName w:val="AMGDT"/>
    <w:panose1 w:val="00000000000000000000"/>
    <w:charset w:val="00"/>
    <w:family w:val="roman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406BA"/>
    <w:multiLevelType w:val="singleLevel"/>
    <w:tmpl w:val="77C406BA"/>
    <w:lvl w:ilvl="0" w:tentative="0">
      <w:start w:val="33"/>
      <w:numFmt w:val="decimal"/>
      <w:lvlText w:val="%1)"/>
      <w:lvlJc w:val="left"/>
      <w:pPr>
        <w:tabs>
          <w:tab w:val="left" w:pos="312"/>
        </w:tabs>
      </w:pPr>
    </w:lvl>
  </w:abstractNum>
  <w:abstractNum w:abstractNumId="1">
    <w:nsid w:val="7911E576"/>
    <w:multiLevelType w:val="singleLevel"/>
    <w:tmpl w:val="7911E576"/>
    <w:lvl w:ilvl="0" w:tentative="0">
      <w:start w:val="43"/>
      <w:numFmt w:val="decimal"/>
      <w:lvlText w:val="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66D7C"/>
    <w:rsid w:val="00142690"/>
    <w:rsid w:val="00203ED6"/>
    <w:rsid w:val="00230B7B"/>
    <w:rsid w:val="00345718"/>
    <w:rsid w:val="00557D31"/>
    <w:rsid w:val="00BA2C41"/>
    <w:rsid w:val="00D171B4"/>
    <w:rsid w:val="00D52E8C"/>
    <w:rsid w:val="00D81593"/>
    <w:rsid w:val="00E11343"/>
    <w:rsid w:val="00F5697E"/>
    <w:rsid w:val="00F70075"/>
    <w:rsid w:val="1ACF344A"/>
    <w:rsid w:val="1E68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uppressAutoHyphens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ar-SA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rFonts w:ascii="Tahoma" w:hAnsi="Tahoma" w:cs="Tahoma"/>
      <w:sz w:val="16"/>
      <w:szCs w:val="16"/>
    </w:rPr>
  </w:style>
  <w:style w:type="paragraph" w:styleId="3">
    <w:name w:val="header"/>
    <w:basedOn w:val="1"/>
    <w:link w:val="9"/>
    <w:semiHidden/>
    <w:unhideWhenUsed/>
    <w:uiPriority w:val="99"/>
    <w:pPr>
      <w:tabs>
        <w:tab w:val="center" w:pos="4677"/>
        <w:tab w:val="right" w:pos="9355"/>
      </w:tabs>
    </w:pPr>
  </w:style>
  <w:style w:type="paragraph" w:styleId="4">
    <w:name w:val="footer"/>
    <w:basedOn w:val="1"/>
    <w:link w:val="10"/>
    <w:semiHidden/>
    <w:unhideWhenUsed/>
    <w:uiPriority w:val="99"/>
    <w:pPr>
      <w:tabs>
        <w:tab w:val="center" w:pos="4677"/>
        <w:tab w:val="right" w:pos="9355"/>
      </w:tabs>
    </w:pPr>
  </w:style>
  <w:style w:type="paragraph" w:styleId="5">
    <w:name w:val="Normal (Web)"/>
    <w:basedOn w:val="1"/>
    <w:semiHidden/>
    <w:unhideWhenUsed/>
    <w:uiPriority w:val="99"/>
    <w:rPr>
      <w:sz w:val="24"/>
      <w:szCs w:val="24"/>
    </w:rPr>
  </w:style>
  <w:style w:type="character" w:customStyle="1" w:styleId="8">
    <w:name w:val="Текст выноски Знак"/>
    <w:basedOn w:val="6"/>
    <w:link w:val="2"/>
    <w:semiHidden/>
    <w:uiPriority w:val="99"/>
    <w:rPr>
      <w:rFonts w:ascii="Tahoma" w:hAnsi="Tahoma" w:eastAsia="Times New Roman" w:cs="Tahoma"/>
      <w:sz w:val="16"/>
      <w:szCs w:val="16"/>
      <w:lang w:eastAsia="ar-SA"/>
    </w:rPr>
  </w:style>
  <w:style w:type="character" w:customStyle="1" w:styleId="9">
    <w:name w:val="Верхний колонтитул Знак"/>
    <w:basedOn w:val="6"/>
    <w:link w:val="3"/>
    <w:semiHidden/>
    <w:uiPriority w:val="99"/>
    <w:rPr>
      <w:rFonts w:ascii="Times New Roman" w:hAnsi="Times New Roman" w:eastAsia="Times New Roman" w:cs="Times New Roman"/>
      <w:sz w:val="20"/>
      <w:szCs w:val="20"/>
      <w:lang w:eastAsia="ar-SA"/>
    </w:rPr>
  </w:style>
  <w:style w:type="character" w:customStyle="1" w:styleId="10">
    <w:name w:val="Нижний колонтитул Знак"/>
    <w:basedOn w:val="6"/>
    <w:link w:val="4"/>
    <w:semiHidden/>
    <w:uiPriority w:val="99"/>
    <w:rPr>
      <w:rFonts w:ascii="Times New Roman" w:hAnsi="Times New Roman" w:eastAsia="Times New Roman" w:cs="Times New Roman"/>
      <w:sz w:val="20"/>
      <w:szCs w:val="20"/>
      <w:lang w:eastAsia="ar-SA"/>
    </w:rPr>
  </w:style>
  <w:style w:type="paragraph" w:styleId="11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374</Words>
  <Characters>2134</Characters>
  <Lines>17</Lines>
  <Paragraphs>5</Paragraphs>
  <TotalTime>50</TotalTime>
  <ScaleCrop>false</ScaleCrop>
  <LinksUpToDate>false</LinksUpToDate>
  <CharactersWithSpaces>2503</CharactersWithSpaces>
  <Application>WPS Office_11.2.0.9255_F1E327BC-269C-435d-A152-05C5408002CA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2020-04-08T16:08:00Z</dcterms:created>
  <dc:creator>Екатерина</dc:creator>
  <cp:lastModifiedBy>Ксения</cp:lastModifiedBy>
  <dcterms:modified xsi:type="dcterms:W3CDTF">2020-04-16T17:02:17Z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1049-11.2.0.9255</vt:lpwstr>
  </property>
</Properties>
</file>