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9A7022" w:rsidP="00BF7615" w:rsidRDefault="009A7022" w14:paraId="7EE43207" wp14:textId="7777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А-21</w:t>
      </w:r>
    </w:p>
    <w:p xmlns:wp14="http://schemas.microsoft.com/office/word/2010/wordml" w:rsidR="009A7022" w:rsidP="00BF7615" w:rsidRDefault="009A7022" w14:paraId="603088D3" wp14:textId="7777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Электротехника</w:t>
      </w:r>
    </w:p>
    <w:p xmlns:wp14="http://schemas.microsoft.com/office/word/2010/wordml" w:rsidR="009A7022" w:rsidP="2B073453" w:rsidRDefault="009A7022" w14:paraId="588BED2F" wp14:textId="7CA05DDA">
      <w:pPr>
        <w:spacing w:line="240" w:lineRule="auto"/>
        <w:contextualSpacing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B073453" w:rsidR="2B073453">
        <w:rPr>
          <w:rFonts w:ascii="Times New Roman" w:hAnsi="Times New Roman" w:cs="Times New Roman"/>
          <w:b w:val="1"/>
          <w:bCs w:val="1"/>
          <w:sz w:val="24"/>
          <w:szCs w:val="24"/>
        </w:rPr>
        <w:t>11.04.2020</w:t>
      </w:r>
    </w:p>
    <w:p xmlns:wp14="http://schemas.microsoft.com/office/word/2010/wordml" w:rsidR="009A7022" w:rsidP="2B073453" w:rsidRDefault="009A7022" w14:paraId="309FCF43" wp14:textId="0C7031CD">
      <w:pPr>
        <w:spacing w:line="240" w:lineRule="auto"/>
        <w:contextualSpacing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B073453" w:rsidR="2B073453">
        <w:rPr>
          <w:rFonts w:ascii="Times New Roman" w:hAnsi="Times New Roman" w:cs="Times New Roman"/>
          <w:b w:val="1"/>
          <w:bCs w:val="1"/>
          <w:sz w:val="24"/>
          <w:szCs w:val="24"/>
        </w:rPr>
        <w:t>Ливанова О.В.</w:t>
      </w:r>
    </w:p>
    <w:p xmlns:wp14="http://schemas.microsoft.com/office/word/2010/wordml" w:rsidRPr="00525482" w:rsidR="009A7022" w:rsidP="00BF7615" w:rsidRDefault="009A7022" w14:paraId="0EC3A809" wp14:textId="777777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5482">
        <w:rPr>
          <w:rFonts w:ascii="Times New Roman" w:hAnsi="Times New Roman" w:cs="Times New Roman"/>
          <w:sz w:val="24"/>
          <w:szCs w:val="24"/>
        </w:rPr>
        <w:t>Лекционное занятие. Тема «</w:t>
      </w:r>
      <w:proofErr w:type="spellStart"/>
      <w:r w:rsidRPr="00525482">
        <w:rPr>
          <w:rFonts w:ascii="Times New Roman" w:hAnsi="Times New Roman" w:cs="Times New Roman"/>
          <w:sz w:val="24"/>
          <w:szCs w:val="24"/>
        </w:rPr>
        <w:t>Электропрогрев</w:t>
      </w:r>
      <w:proofErr w:type="spellEnd"/>
      <w:r w:rsidRPr="00525482">
        <w:rPr>
          <w:rFonts w:ascii="Times New Roman" w:hAnsi="Times New Roman" w:cs="Times New Roman"/>
          <w:sz w:val="24"/>
          <w:szCs w:val="24"/>
        </w:rPr>
        <w:t xml:space="preserve"> бетона.</w:t>
      </w:r>
    </w:p>
    <w:p xmlns:wp14="http://schemas.microsoft.com/office/word/2010/wordml" w:rsidRPr="00525482" w:rsidR="009A7022" w:rsidP="00BF7615" w:rsidRDefault="009A7022" w14:paraId="2A991CAA" wp14:textId="777777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482">
        <w:rPr>
          <w:rFonts w:ascii="Times New Roman" w:hAnsi="Times New Roman" w:cs="Times New Roman"/>
          <w:sz w:val="24"/>
          <w:szCs w:val="24"/>
        </w:rPr>
        <w:t>Электрооттаивание</w:t>
      </w:r>
      <w:proofErr w:type="spellEnd"/>
      <w:r w:rsidRPr="00525482">
        <w:rPr>
          <w:rFonts w:ascii="Times New Roman" w:hAnsi="Times New Roman" w:cs="Times New Roman"/>
          <w:sz w:val="24"/>
          <w:szCs w:val="24"/>
        </w:rPr>
        <w:t xml:space="preserve"> грунта»</w:t>
      </w:r>
    </w:p>
    <w:p xmlns:wp14="http://schemas.microsoft.com/office/word/2010/wordml" w:rsidRPr="00525482" w:rsidR="000A1D06" w:rsidP="009A7022" w:rsidRDefault="009A7022" w14:paraId="6DC56C8D" wp14:textId="77777777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5482">
        <w:rPr>
          <w:rFonts w:ascii="Times New Roman" w:hAnsi="Times New Roman" w:cs="Times New Roman"/>
          <w:sz w:val="24"/>
          <w:szCs w:val="24"/>
        </w:rPr>
        <w:t>Электропрогрев</w:t>
      </w:r>
      <w:proofErr w:type="spellEnd"/>
      <w:r w:rsidRPr="00525482">
        <w:rPr>
          <w:rFonts w:ascii="Times New Roman" w:hAnsi="Times New Roman" w:cs="Times New Roman"/>
          <w:sz w:val="24"/>
          <w:szCs w:val="24"/>
        </w:rPr>
        <w:t xml:space="preserve"> бетона</w:t>
      </w:r>
      <w:r w:rsidRPr="00525482">
        <w:rPr>
          <w:rFonts w:ascii="Times New Roman" w:hAnsi="Times New Roman" w:cs="Times New Roman"/>
          <w:sz w:val="24"/>
          <w:szCs w:val="24"/>
        </w:rPr>
        <w:t xml:space="preserve">.   </w:t>
      </w:r>
      <w:r w:rsidRPr="00525482" w:rsidR="009612D0">
        <w:rPr>
          <w:rFonts w:ascii="Times New Roman" w:hAnsi="Times New Roman" w:cs="Times New Roman"/>
          <w:sz w:val="24"/>
          <w:szCs w:val="24"/>
        </w:rPr>
        <w:t xml:space="preserve">Методы, режимы, особенности </w:t>
      </w:r>
      <w:proofErr w:type="spellStart"/>
      <w:r w:rsidRPr="00525482" w:rsidR="009612D0">
        <w:rPr>
          <w:rFonts w:ascii="Times New Roman" w:hAnsi="Times New Roman" w:cs="Times New Roman"/>
          <w:sz w:val="24"/>
          <w:szCs w:val="24"/>
        </w:rPr>
        <w:t>электротермообработки</w:t>
      </w:r>
      <w:proofErr w:type="spellEnd"/>
      <w:r w:rsidRPr="00525482" w:rsidR="009612D0">
        <w:rPr>
          <w:rFonts w:ascii="Times New Roman" w:hAnsi="Times New Roman" w:cs="Times New Roman"/>
          <w:sz w:val="24"/>
          <w:szCs w:val="24"/>
        </w:rPr>
        <w:t xml:space="preserve"> бетона</w:t>
      </w:r>
      <w:r w:rsidRPr="00525482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525482" w:rsidR="00C34BE6" w:rsidP="009A7022" w:rsidRDefault="00C34BE6" w14:paraId="4BC0BE1F" wp14:textId="77777777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5482">
        <w:rPr>
          <w:rFonts w:ascii="Times New Roman" w:hAnsi="Times New Roman" w:cs="Times New Roman"/>
          <w:sz w:val="24"/>
          <w:szCs w:val="24"/>
        </w:rPr>
        <w:t>Электрооттаивание</w:t>
      </w:r>
      <w:proofErr w:type="spellEnd"/>
      <w:r w:rsidRPr="00525482">
        <w:rPr>
          <w:rFonts w:ascii="Times New Roman" w:hAnsi="Times New Roman" w:cs="Times New Roman"/>
          <w:sz w:val="24"/>
          <w:szCs w:val="24"/>
        </w:rPr>
        <w:t xml:space="preserve"> грунта. Методы, способы, особенности.</w:t>
      </w:r>
    </w:p>
    <w:p xmlns:wp14="http://schemas.microsoft.com/office/word/2010/wordml" w:rsidRPr="00525482" w:rsidR="00C34BE6" w:rsidP="00C34BE6" w:rsidRDefault="00C34BE6" w14:paraId="656EA5B7" wp14:textId="77777777">
      <w:pPr>
        <w:pStyle w:val="a9"/>
        <w:keepNext/>
        <w:keepLines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 w:rsidRPr="00525482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Техника безопасности при </w:t>
      </w:r>
      <w:proofErr w:type="spellStart"/>
      <w:r w:rsidRPr="00525482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электропрогреве</w:t>
      </w:r>
      <w:proofErr w:type="spellEnd"/>
    </w:p>
    <w:p xmlns:wp14="http://schemas.microsoft.com/office/word/2010/wordml" w:rsidRPr="009A7022" w:rsidR="00C34BE6" w:rsidP="00C34BE6" w:rsidRDefault="00C34BE6" w14:paraId="6C2851DA" wp14:textId="77777777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Электропрогрев бетона</w:t>
      </w:r>
    </w:p>
    <w:p xmlns:wp14="http://schemas.microsoft.com/office/word/2010/wordml" w:rsidR="009A7022" w:rsidP="000A1D06" w:rsidRDefault="009A7022" w14:paraId="7EB7AE75" wp14:textId="77777777">
      <w:pPr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       </w:t>
      </w:r>
      <w:r w:rsidRPr="00E2003B" w:rsidR="00E2003B">
        <w:rPr>
          <w:rFonts w:ascii="Times New Roman" w:hAnsi="Times New Roman" w:eastAsia="Times New Roman" w:cs="Times New Roman"/>
          <w:color w:val="000000"/>
          <w:lang w:eastAsia="ru-RU"/>
        </w:rPr>
        <w:t xml:space="preserve">Существует несколько методов </w:t>
      </w:r>
      <w:proofErr w:type="spellStart"/>
      <w:r w:rsidRPr="00E2003B" w:rsidR="00E2003B">
        <w:rPr>
          <w:rFonts w:ascii="Times New Roman" w:hAnsi="Times New Roman" w:eastAsia="Times New Roman" w:cs="Times New Roman"/>
          <w:color w:val="000000"/>
          <w:lang w:eastAsia="ru-RU"/>
        </w:rPr>
        <w:t>электротермообработки</w:t>
      </w:r>
      <w:proofErr w:type="spellEnd"/>
      <w:r w:rsidRPr="00E2003B" w:rsidR="00E2003B">
        <w:rPr>
          <w:rFonts w:ascii="Times New Roman" w:hAnsi="Times New Roman" w:eastAsia="Times New Roman" w:cs="Times New Roman"/>
          <w:color w:val="000000"/>
          <w:lang w:eastAsia="ru-RU"/>
        </w:rPr>
        <w:t xml:space="preserve"> бетона. </w:t>
      </w:r>
    </w:p>
    <w:p xmlns:wp14="http://schemas.microsoft.com/office/word/2010/wordml" w:rsidRPr="00BF7615" w:rsidR="00811554" w:rsidP="00C34BE6" w:rsidRDefault="009A7022" w14:paraId="5DB10D7C" wp14:textId="777777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       а</w:t>
      </w:r>
      <w:proofErr w:type="gramStart"/>
      <w:r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9A7022" w:rsidR="00E2003B"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>Э</w:t>
      </w:r>
      <w:proofErr w:type="gramEnd"/>
      <w:r w:rsidRPr="009A7022" w:rsidR="00E2003B"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>лектродный</w:t>
      </w:r>
      <w:r w:rsidRPr="009A7022" w:rsidR="00E2003B">
        <w:rPr>
          <w:rFonts w:ascii="Times New Roman" w:hAnsi="Times New Roman" w:eastAsia="Times New Roman" w:cs="Times New Roman"/>
          <w:b/>
          <w:color w:val="000000"/>
          <w:lang w:eastAsia="ru-RU"/>
        </w:rPr>
        <w:t>:</w:t>
      </w:r>
      <w:r w:rsidRPr="00E2003B" w:rsidR="00E2003B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9A7022" w:rsidR="00E2003B">
        <w:rPr>
          <w:rFonts w:ascii="Times New Roman" w:hAnsi="Times New Roman" w:eastAsia="Times New Roman" w:cs="Times New Roman"/>
          <w:color w:val="000000"/>
          <w:spacing w:val="50"/>
          <w:u w:val="single"/>
          <w:lang w:eastAsia="ru-RU"/>
        </w:rPr>
        <w:t>сквозной</w:t>
      </w:r>
      <w:r w:rsidRPr="00E2003B" w:rsidR="00E2003B">
        <w:rPr>
          <w:rFonts w:ascii="Times New Roman" w:hAnsi="Times New Roman" w:eastAsia="Times New Roman" w:cs="Times New Roman"/>
          <w:color w:val="000000"/>
          <w:lang w:eastAsia="ru-RU"/>
        </w:rPr>
        <w:t xml:space="preserve"> — электроды помещаются вертикаль</w:t>
      </w:r>
      <w:r w:rsidRPr="00E2003B" w:rsidR="00E2003B">
        <w:rPr>
          <w:rFonts w:ascii="Times New Roman" w:hAnsi="Times New Roman" w:eastAsia="Times New Roman" w:cs="Times New Roman"/>
          <w:color w:val="000000"/>
          <w:lang w:eastAsia="ru-RU"/>
        </w:rPr>
        <w:softHyphen/>
        <w:t>но в толщу бетона. Применяется для сборных и монолитных фун</w:t>
      </w:r>
      <w:r w:rsidRPr="00E2003B" w:rsidR="00E2003B">
        <w:rPr>
          <w:rFonts w:ascii="Times New Roman" w:hAnsi="Times New Roman" w:eastAsia="Times New Roman" w:cs="Times New Roman"/>
          <w:color w:val="000000"/>
          <w:lang w:eastAsia="ru-RU"/>
        </w:rPr>
        <w:softHyphen/>
        <w:t xml:space="preserve">даментов, стен, блоков; </w:t>
      </w:r>
      <w:r w:rsidRPr="009A7022" w:rsidR="00E2003B">
        <w:rPr>
          <w:rFonts w:ascii="Times New Roman" w:hAnsi="Times New Roman" w:eastAsia="Times New Roman" w:cs="Times New Roman"/>
          <w:color w:val="000000"/>
          <w:spacing w:val="50"/>
          <w:u w:val="single"/>
          <w:lang w:eastAsia="ru-RU"/>
        </w:rPr>
        <w:t>периферийный</w:t>
      </w:r>
      <w:r w:rsidRPr="00BF7615" w:rsidR="00811554">
        <w:rPr>
          <w:rFonts w:ascii="Times New Roman" w:hAnsi="Times New Roman" w:eastAsia="Times New Roman" w:cs="Times New Roman"/>
          <w:color w:val="000000"/>
          <w:lang w:eastAsia="ru-RU"/>
        </w:rPr>
        <w:t xml:space="preserve"> — электроды </w:t>
      </w:r>
      <w:proofErr w:type="gramStart"/>
      <w:r w:rsidRPr="00BF7615" w:rsidR="00811554">
        <w:rPr>
          <w:rFonts w:ascii="Times New Roman" w:hAnsi="Times New Roman" w:eastAsia="Times New Roman" w:cs="Times New Roman"/>
          <w:color w:val="000000"/>
          <w:lang w:eastAsia="ru-RU"/>
        </w:rPr>
        <w:t>закреп</w:t>
      </w:r>
      <w:r w:rsidRPr="00BF7615" w:rsidR="008115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7615" w:rsidR="00811554">
        <w:rPr>
          <w:rFonts w:ascii="Times New Roman" w:hAnsi="Times New Roman" w:cs="Times New Roman"/>
          <w:color w:val="000000"/>
        </w:rPr>
        <w:t>ляются</w:t>
      </w:r>
      <w:proofErr w:type="spellEnd"/>
      <w:proofErr w:type="gramEnd"/>
      <w:r w:rsidRPr="00BF7615" w:rsidR="00811554">
        <w:rPr>
          <w:rFonts w:ascii="Times New Roman" w:hAnsi="Times New Roman" w:cs="Times New Roman"/>
          <w:color w:val="000000"/>
        </w:rPr>
        <w:t xml:space="preserve"> в опалубке в специальных щитах или </w:t>
      </w:r>
      <w:proofErr w:type="spellStart"/>
      <w:r w:rsidRPr="00BF7615" w:rsidR="00811554">
        <w:rPr>
          <w:rFonts w:ascii="Times New Roman" w:hAnsi="Times New Roman" w:cs="Times New Roman"/>
          <w:color w:val="000000"/>
        </w:rPr>
        <w:t>термоактивном</w:t>
      </w:r>
      <w:proofErr w:type="spellEnd"/>
      <w:r w:rsidRPr="00BF7615" w:rsidR="00811554">
        <w:rPr>
          <w:rFonts w:ascii="Times New Roman" w:hAnsi="Times New Roman" w:cs="Times New Roman"/>
          <w:color w:val="000000"/>
        </w:rPr>
        <w:t xml:space="preserve"> слое опилок, смоченных раствором хлористого натрия (</w:t>
      </w:r>
      <w:proofErr w:type="spellStart"/>
      <w:r w:rsidRPr="00BF7615" w:rsidR="00811554">
        <w:rPr>
          <w:rFonts w:ascii="Times New Roman" w:hAnsi="Times New Roman" w:cs="Times New Roman"/>
          <w:color w:val="000000"/>
          <w:lang w:val="en-US"/>
        </w:rPr>
        <w:t>NaCI</w:t>
      </w:r>
      <w:proofErr w:type="spellEnd"/>
      <w:r w:rsidRPr="00BF7615" w:rsidR="00811554">
        <w:rPr>
          <w:rFonts w:ascii="Times New Roman" w:hAnsi="Times New Roman" w:cs="Times New Roman"/>
          <w:color w:val="000000"/>
        </w:rPr>
        <w:t>). Приме</w:t>
      </w:r>
      <w:r w:rsidRPr="00BF7615" w:rsidR="00811554">
        <w:rPr>
          <w:rFonts w:ascii="Times New Roman" w:hAnsi="Times New Roman" w:cs="Times New Roman"/>
          <w:color w:val="000000"/>
        </w:rPr>
        <w:softHyphen/>
        <w:t>няется для одностороннего прогрева конструкций толщиной бо</w:t>
      </w:r>
      <w:r w:rsidRPr="00BF7615" w:rsidR="00811554">
        <w:rPr>
          <w:rFonts w:ascii="Times New Roman" w:hAnsi="Times New Roman" w:cs="Times New Roman"/>
          <w:color w:val="000000"/>
        </w:rPr>
        <w:softHyphen/>
        <w:t>лее 20 см или двустороннего — до 20 см.</w:t>
      </w:r>
    </w:p>
    <w:p xmlns:wp14="http://schemas.microsoft.com/office/word/2010/wordml" w:rsidR="00811554" w:rsidP="00C34BE6" w:rsidRDefault="009A7022" w14:paraId="41B4F72F" wp14:textId="77777777">
      <w:pPr>
        <w:pStyle w:val="1"/>
        <w:shd w:val="clear" w:color="auto" w:fill="auto"/>
        <w:spacing w:line="240" w:lineRule="auto"/>
        <w:ind w:firstLine="357"/>
      </w:pPr>
      <w:r>
        <w:rPr>
          <w:rStyle w:val="a4"/>
        </w:rPr>
        <w:t>б</w:t>
      </w:r>
      <w:proofErr w:type="gramStart"/>
      <w:r>
        <w:rPr>
          <w:rStyle w:val="a4"/>
        </w:rPr>
        <w:t>)</w:t>
      </w:r>
      <w:r w:rsidRPr="009A7022" w:rsidR="00811554">
        <w:rPr>
          <w:rStyle w:val="a4"/>
          <w:b/>
        </w:rPr>
        <w:t>И</w:t>
      </w:r>
      <w:proofErr w:type="gramEnd"/>
      <w:r w:rsidRPr="009A7022" w:rsidR="00811554">
        <w:rPr>
          <w:rStyle w:val="a4"/>
          <w:b/>
        </w:rPr>
        <w:t>ндукционный</w:t>
      </w:r>
      <w:r w:rsidRPr="009A7022" w:rsidR="00811554">
        <w:rPr>
          <w:b/>
          <w:color w:val="000000"/>
        </w:rPr>
        <w:t xml:space="preserve"> </w:t>
      </w:r>
      <w:r w:rsidR="00811554">
        <w:rPr>
          <w:color w:val="000000"/>
        </w:rPr>
        <w:t>— изделие помешается в переменное магнитное поле, образованное электрической обмоткой, и нагревается вих</w:t>
      </w:r>
      <w:r w:rsidR="00811554">
        <w:rPr>
          <w:color w:val="000000"/>
        </w:rPr>
        <w:softHyphen/>
        <w:t xml:space="preserve">ревыми токами. </w:t>
      </w:r>
      <w:proofErr w:type="gramStart"/>
      <w:r w:rsidR="00811554">
        <w:rPr>
          <w:color w:val="000000"/>
        </w:rPr>
        <w:t>Применяется при прогреве сборных и монолитных ' конструкций: колонн, балок, рам, стволов, труб и т.д.</w:t>
      </w:r>
      <w:proofErr w:type="gramEnd"/>
    </w:p>
    <w:p xmlns:wp14="http://schemas.microsoft.com/office/word/2010/wordml" w:rsidR="00811554" w:rsidP="00BF7615" w:rsidRDefault="009A7022" w14:paraId="456FE207" wp14:textId="77777777">
      <w:pPr>
        <w:pStyle w:val="1"/>
        <w:shd w:val="clear" w:color="auto" w:fill="auto"/>
        <w:spacing w:line="240" w:lineRule="auto"/>
        <w:ind w:firstLine="357"/>
        <w:contextualSpacing/>
      </w:pPr>
      <w:r>
        <w:rPr>
          <w:rStyle w:val="a4"/>
        </w:rPr>
        <w:t>в</w:t>
      </w:r>
      <w:proofErr w:type="gramStart"/>
      <w:r>
        <w:rPr>
          <w:rStyle w:val="a4"/>
        </w:rPr>
        <w:t>)</w:t>
      </w:r>
      <w:r w:rsidRPr="009A7022" w:rsidR="00811554">
        <w:rPr>
          <w:rStyle w:val="a4"/>
          <w:b/>
        </w:rPr>
        <w:t>И</w:t>
      </w:r>
      <w:proofErr w:type="gramEnd"/>
      <w:r w:rsidRPr="009A7022" w:rsidR="00811554">
        <w:rPr>
          <w:rStyle w:val="a4"/>
          <w:b/>
        </w:rPr>
        <w:t>нфракрасный прогрев</w:t>
      </w:r>
      <w:r w:rsidR="00811554">
        <w:rPr>
          <w:rStyle w:val="a4"/>
        </w:rPr>
        <w:t xml:space="preserve"> высокотемпературными нагревателями</w:t>
      </w:r>
      <w:r w:rsidR="00811554">
        <w:rPr>
          <w:color w:val="000000"/>
        </w:rPr>
        <w:t xml:space="preserve"> с помощью ламп накаливания, трубчатых, проволочных и других нагревателей. Применяется для прогрева монолитных конструкций сложной конфигурации и при сушке изделий.</w:t>
      </w:r>
    </w:p>
    <w:p xmlns:wp14="http://schemas.microsoft.com/office/word/2010/wordml" w:rsidR="00811554" w:rsidP="00BF7615" w:rsidRDefault="009A7022" w14:paraId="62385817" wp14:textId="77777777">
      <w:pPr>
        <w:pStyle w:val="1"/>
        <w:shd w:val="clear" w:color="auto" w:fill="auto"/>
        <w:spacing w:line="240" w:lineRule="auto"/>
        <w:ind w:firstLine="357"/>
        <w:contextualSpacing/>
      </w:pPr>
      <w:r>
        <w:rPr>
          <w:rStyle w:val="a4"/>
          <w:b/>
        </w:rPr>
        <w:t>г</w:t>
      </w:r>
      <w:proofErr w:type="gramStart"/>
      <w:r>
        <w:rPr>
          <w:rStyle w:val="a4"/>
          <w:b/>
        </w:rPr>
        <w:t>)</w:t>
      </w:r>
      <w:r w:rsidRPr="009A7022" w:rsidR="00811554">
        <w:rPr>
          <w:rStyle w:val="a4"/>
          <w:b/>
        </w:rPr>
        <w:t>К</w:t>
      </w:r>
      <w:proofErr w:type="gramEnd"/>
      <w:r w:rsidRPr="009A7022" w:rsidR="00811554">
        <w:rPr>
          <w:rStyle w:val="a4"/>
          <w:b/>
        </w:rPr>
        <w:t>освенный прогрев</w:t>
      </w:r>
      <w:r w:rsidR="00811554">
        <w:rPr>
          <w:rStyle w:val="a4"/>
        </w:rPr>
        <w:t xml:space="preserve"> низкотемпературными нагревателями</w:t>
      </w:r>
      <w:r w:rsidR="00811554">
        <w:rPr>
          <w:color w:val="000000"/>
        </w:rPr>
        <w:t xml:space="preserve"> с помо</w:t>
      </w:r>
      <w:r w:rsidR="00811554">
        <w:rPr>
          <w:color w:val="000000"/>
        </w:rPr>
        <w:softHyphen/>
        <w:t>щью трубчатых, плоских, струнных и других нагревателей, вмонти</w:t>
      </w:r>
      <w:r w:rsidR="00811554">
        <w:rPr>
          <w:color w:val="000000"/>
        </w:rPr>
        <w:softHyphen/>
        <w:t>рованных в опалубку или маты. Применяется для всех видов изделий.</w:t>
      </w:r>
    </w:p>
    <w:p xmlns:wp14="http://schemas.microsoft.com/office/word/2010/wordml" w:rsidR="00811554" w:rsidP="00BF7615" w:rsidRDefault="009A7022" w14:paraId="4AD53447" wp14:textId="77777777">
      <w:pPr>
        <w:pStyle w:val="20"/>
        <w:shd w:val="clear" w:color="auto" w:fill="auto"/>
        <w:spacing w:line="240" w:lineRule="auto"/>
        <w:ind w:firstLine="357"/>
        <w:contextualSpacing/>
      </w:pPr>
      <w:r>
        <w:rPr>
          <w:color w:val="000000"/>
        </w:rPr>
        <w:t>д</w:t>
      </w:r>
      <w:proofErr w:type="gramStart"/>
      <w:r>
        <w:rPr>
          <w:color w:val="000000"/>
        </w:rPr>
        <w:t>)</w:t>
      </w:r>
      <w:r w:rsidRPr="009A7022" w:rsidR="00811554">
        <w:rPr>
          <w:b/>
          <w:color w:val="000000"/>
        </w:rPr>
        <w:t>И</w:t>
      </w:r>
      <w:proofErr w:type="gramEnd"/>
      <w:r w:rsidRPr="009A7022" w:rsidR="00811554">
        <w:rPr>
          <w:b/>
          <w:color w:val="000000"/>
        </w:rPr>
        <w:t>нфракрасный прогрев</w:t>
      </w:r>
      <w:r w:rsidR="00811554">
        <w:rPr>
          <w:color w:val="000000"/>
        </w:rPr>
        <w:t xml:space="preserve"> в камерах с </w:t>
      </w:r>
      <w:proofErr w:type="spellStart"/>
      <w:r w:rsidR="00811554">
        <w:rPr>
          <w:color w:val="000000"/>
        </w:rPr>
        <w:t>излучательными</w:t>
      </w:r>
      <w:proofErr w:type="spellEnd"/>
      <w:r w:rsidR="00811554">
        <w:rPr>
          <w:color w:val="000000"/>
        </w:rPr>
        <w:t xml:space="preserve"> поверхностя</w:t>
      </w:r>
      <w:r w:rsidR="00811554">
        <w:rPr>
          <w:color w:val="000000"/>
        </w:rPr>
        <w:softHyphen/>
        <w:t>ми.</w:t>
      </w:r>
      <w:r w:rsidR="00811554">
        <w:rPr>
          <w:rStyle w:val="21"/>
          <w:i/>
          <w:iCs/>
        </w:rPr>
        <w:t xml:space="preserve"> Применяется при изготовлении плит и панелей.</w:t>
      </w:r>
    </w:p>
    <w:p xmlns:wp14="http://schemas.microsoft.com/office/word/2010/wordml" w:rsidR="00811554" w:rsidP="000A1D06" w:rsidRDefault="009A7022" w14:paraId="56008706" wp14:textId="77777777">
      <w:pPr>
        <w:pStyle w:val="1"/>
        <w:shd w:val="clear" w:color="auto" w:fill="auto"/>
        <w:spacing w:line="240" w:lineRule="auto"/>
        <w:ind w:firstLine="360"/>
        <w:contextualSpacing/>
      </w:pPr>
      <w:r>
        <w:rPr>
          <w:rStyle w:val="a4"/>
        </w:rPr>
        <w:t>е</w:t>
      </w:r>
      <w:proofErr w:type="gramStart"/>
      <w:r>
        <w:rPr>
          <w:rStyle w:val="a4"/>
        </w:rPr>
        <w:t>)</w:t>
      </w:r>
      <w:proofErr w:type="spellStart"/>
      <w:r w:rsidRPr="009A7022" w:rsidR="00811554">
        <w:rPr>
          <w:rStyle w:val="a4"/>
          <w:b/>
        </w:rPr>
        <w:t>Э</w:t>
      </w:r>
      <w:proofErr w:type="gramEnd"/>
      <w:r w:rsidRPr="009A7022" w:rsidR="00811554">
        <w:rPr>
          <w:rStyle w:val="a4"/>
          <w:b/>
        </w:rPr>
        <w:t>лектропрогрев</w:t>
      </w:r>
      <w:proofErr w:type="spellEnd"/>
      <w:r w:rsidRPr="009A7022" w:rsidR="00811554">
        <w:rPr>
          <w:rStyle w:val="a4"/>
          <w:b/>
        </w:rPr>
        <w:t xml:space="preserve"> бетонной смеси вне формы</w:t>
      </w:r>
      <w:r w:rsidR="00811554">
        <w:rPr>
          <w:rStyle w:val="a4"/>
        </w:rPr>
        <w:t>,</w:t>
      </w:r>
      <w:r w:rsidR="00811554">
        <w:rPr>
          <w:color w:val="000000"/>
        </w:rPr>
        <w:t xml:space="preserve"> при котором смесь в горячем состоянии укладывается в форму. Применяется для возве</w:t>
      </w:r>
      <w:r w:rsidR="00811554">
        <w:rPr>
          <w:color w:val="000000"/>
        </w:rPr>
        <w:softHyphen/>
        <w:t>дения монолитных конструкций и при изготовлении изделий в заводских условиях.</w:t>
      </w:r>
    </w:p>
    <w:p xmlns:wp14="http://schemas.microsoft.com/office/word/2010/wordml" w:rsidR="00811554" w:rsidP="000A1D06" w:rsidRDefault="00811554" w14:paraId="3195B6B2" wp14:textId="77777777">
      <w:pPr>
        <w:pStyle w:val="1"/>
        <w:shd w:val="clear" w:color="auto" w:fill="auto"/>
        <w:spacing w:line="240" w:lineRule="auto"/>
        <w:ind w:firstLine="360"/>
        <w:contextualSpacing/>
      </w:pPr>
      <w:r>
        <w:rPr>
          <w:color w:val="000000"/>
        </w:rPr>
        <w:t>Прогрев электродным способом может производиться только переменным током, так как постоянный ток вызывает необрати</w:t>
      </w:r>
      <w:r>
        <w:rPr>
          <w:color w:val="000000"/>
        </w:rPr>
        <w:softHyphen/>
        <w:t>мые химические реакции, изменяющие структуру бетона. Сопро</w:t>
      </w:r>
      <w:r>
        <w:rPr>
          <w:color w:val="000000"/>
        </w:rPr>
        <w:softHyphen/>
        <w:t>тивление бетона зависит от его удельного сопротивления, поверх</w:t>
      </w:r>
      <w:r>
        <w:rPr>
          <w:color w:val="000000"/>
        </w:rPr>
        <w:softHyphen/>
        <w:t>ности соприкосновения с бетоном и расстояния между электрода</w:t>
      </w:r>
      <w:r>
        <w:rPr>
          <w:color w:val="000000"/>
        </w:rPr>
        <w:softHyphen/>
        <w:t xml:space="preserve">ми. Электропроводность бетона, зависящая от содержания в нем влаги, по мере твердения бетона уменьшается. Для поддержания расчетного тепловыделения в бетон вводятся различные примеси — </w:t>
      </w:r>
      <w:proofErr w:type="spellStart"/>
      <w:r>
        <w:rPr>
          <w:color w:val="000000"/>
          <w:lang w:val="en-US"/>
        </w:rPr>
        <w:t>CaCI</w:t>
      </w:r>
      <w:proofErr w:type="spellEnd"/>
      <w:r w:rsidRPr="008855D4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NaCI</w:t>
      </w:r>
      <w:proofErr w:type="spellEnd"/>
      <w:r w:rsidRPr="008855D4">
        <w:rPr>
          <w:color w:val="000000"/>
        </w:rPr>
        <w:t xml:space="preserve">, </w:t>
      </w:r>
      <w:r>
        <w:rPr>
          <w:color w:val="000000"/>
        </w:rPr>
        <w:t>ускоряющие твердение и уменьшающие сопротивле</w:t>
      </w:r>
      <w:r>
        <w:rPr>
          <w:color w:val="000000"/>
        </w:rPr>
        <w:softHyphen/>
        <w:t>ние бетона.</w:t>
      </w:r>
    </w:p>
    <w:p xmlns:wp14="http://schemas.microsoft.com/office/word/2010/wordml" w:rsidR="00811554" w:rsidP="000A1D06" w:rsidRDefault="00811554" w14:paraId="7FC586D0" wp14:textId="77777777">
      <w:pPr>
        <w:pStyle w:val="1"/>
        <w:shd w:val="clear" w:color="auto" w:fill="auto"/>
        <w:spacing w:line="240" w:lineRule="auto"/>
        <w:ind w:firstLine="360"/>
        <w:contextualSpacing/>
        <w:rPr>
          <w:color w:val="000000"/>
        </w:rPr>
      </w:pPr>
      <w:proofErr w:type="gramStart"/>
      <w:r>
        <w:rPr>
          <w:color w:val="000000"/>
        </w:rPr>
        <w:t>Применяемые при прогреве электроды подразделяются на пла</w:t>
      </w:r>
      <w:r>
        <w:rPr>
          <w:color w:val="000000"/>
        </w:rPr>
        <w:softHyphen/>
        <w:t>стинчатые, полосовые</w:t>
      </w:r>
      <w:r w:rsidR="00BF7615">
        <w:rPr>
          <w:color w:val="000000"/>
        </w:rPr>
        <w:t xml:space="preserve">, стержневые и струнные (рис. </w:t>
      </w:r>
      <w:r>
        <w:rPr>
          <w:color w:val="000000"/>
        </w:rPr>
        <w:t>1).</w:t>
      </w:r>
      <w:proofErr w:type="gramEnd"/>
      <w:r>
        <w:rPr>
          <w:color w:val="000000"/>
        </w:rPr>
        <w:t xml:space="preserve"> Для пер</w:t>
      </w:r>
      <w:r>
        <w:rPr>
          <w:color w:val="000000"/>
        </w:rPr>
        <w:softHyphen/>
        <w:t>вых двух видов применяется кровельная сталь, для других — прут</w:t>
      </w:r>
      <w:r>
        <w:rPr>
          <w:color w:val="000000"/>
        </w:rPr>
        <w:softHyphen/>
        <w:t>ки диаметром 5... 12 мм. Пластинчатые электроды имеют вид пла</w:t>
      </w:r>
      <w:r>
        <w:rPr>
          <w:color w:val="000000"/>
        </w:rPr>
        <w:softHyphen/>
        <w:t>стин, целиком или частично закрывающих противоположные плос</w:t>
      </w:r>
      <w:r>
        <w:rPr>
          <w:color w:val="000000"/>
        </w:rPr>
        <w:softHyphen/>
        <w:t xml:space="preserve">кости по толщине изделия. Струнные электроды закрепляются вдоль оси длинномерных конструкций. Расстояния между электродами </w:t>
      </w:r>
      <w:r w:rsidR="00BF7615">
        <w:rPr>
          <w:color w:val="000000"/>
        </w:rPr>
        <w:t>берутся в соответствии с рис.</w:t>
      </w:r>
      <w:r>
        <w:rPr>
          <w:color w:val="000000"/>
        </w:rPr>
        <w:t>1.</w:t>
      </w:r>
    </w:p>
    <w:p xmlns:wp14="http://schemas.microsoft.com/office/word/2010/wordml" w:rsidR="008E3B08" w:rsidP="000A1D06" w:rsidRDefault="008E3B08" w14:paraId="672A6659" wp14:textId="77777777">
      <w:pPr>
        <w:pStyle w:val="1"/>
        <w:shd w:val="clear" w:color="auto" w:fill="auto"/>
        <w:spacing w:line="240" w:lineRule="auto"/>
        <w:ind w:firstLine="360"/>
        <w:contextualSpacing/>
      </w:pPr>
      <w:r>
        <w:rPr>
          <w:noProof/>
          <w:lang w:eastAsia="ru-RU"/>
        </w:rPr>
        <w:lastRenderedPageBreak/>
        <w:drawing>
          <wp:inline xmlns:wp14="http://schemas.microsoft.com/office/word/2010/wordprocessingDrawing" distT="0" distB="0" distL="0" distR="0" wp14:anchorId="02DA5BC7" wp14:editId="0DFF8CAE">
            <wp:extent cx="1737360" cy="3215640"/>
            <wp:effectExtent l="0" t="0" r="0" b="3810"/>
            <wp:docPr id="3" name="Рисунок 3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A1D06" w:rsidR="005A7FB1" w:rsidP="000A1D06" w:rsidRDefault="008E3B08" w14:paraId="54F9AE05" wp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</w:pPr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 xml:space="preserve">   </w:t>
      </w:r>
    </w:p>
    <w:p xmlns:wp14="http://schemas.microsoft.com/office/word/2010/wordml" w:rsidR="008E3B08" w:rsidP="008E3B08" w:rsidRDefault="008E3B08" w14:paraId="3FDE9A95" wp14:textId="77777777">
      <w:pPr>
        <w:pStyle w:val="a8"/>
        <w:shd w:val="clear" w:color="auto" w:fill="auto"/>
        <w:ind w:firstLine="0"/>
      </w:pPr>
      <w:r>
        <w:rPr>
          <w:color w:val="000000"/>
        </w:rPr>
        <w:t xml:space="preserve">Рис.1. </w:t>
      </w:r>
      <w:proofErr w:type="gramStart"/>
      <w:r>
        <w:rPr>
          <w:color w:val="000000"/>
        </w:rPr>
        <w:t xml:space="preserve">Электродный метод </w:t>
      </w:r>
      <w:proofErr w:type="spellStart"/>
      <w:r>
        <w:rPr>
          <w:color w:val="000000"/>
        </w:rPr>
        <w:t>электропрогрева</w:t>
      </w:r>
      <w:proofErr w:type="spellEnd"/>
      <w:r>
        <w:rPr>
          <w:color w:val="000000"/>
        </w:rPr>
        <w:t xml:space="preserve"> бетона: </w:t>
      </w:r>
      <w:r>
        <w:rPr>
          <w:rStyle w:val="Arial0pt"/>
          <w:rFonts w:eastAsia="Lucida Sans Unicode"/>
        </w:rPr>
        <w:t>а</w:t>
      </w:r>
      <w:r>
        <w:rPr>
          <w:color w:val="000000"/>
        </w:rPr>
        <w:t xml:space="preserve"> — при помощи стержневых элект</w:t>
      </w:r>
      <w:r>
        <w:rPr>
          <w:color w:val="000000"/>
        </w:rPr>
        <w:softHyphen/>
        <w:t xml:space="preserve">родов; </w:t>
      </w:r>
      <w:r>
        <w:rPr>
          <w:rStyle w:val="Arial0pt"/>
          <w:rFonts w:eastAsia="Lucida Sans Unicode"/>
        </w:rPr>
        <w:t>б</w:t>
      </w:r>
      <w:r>
        <w:rPr>
          <w:color w:val="000000"/>
        </w:rPr>
        <w:t xml:space="preserve"> — струнных; </w:t>
      </w:r>
      <w:r>
        <w:rPr>
          <w:rStyle w:val="Arial0pt"/>
          <w:rFonts w:eastAsia="Lucida Sans Unicode"/>
        </w:rPr>
        <w:t>в</w:t>
      </w:r>
      <w:r>
        <w:rPr>
          <w:color w:val="000000"/>
        </w:rPr>
        <w:t xml:space="preserve"> — пластинча</w:t>
      </w:r>
      <w:r>
        <w:rPr>
          <w:color w:val="000000"/>
        </w:rPr>
        <w:softHyphen/>
        <w:t xml:space="preserve">тых; </w:t>
      </w:r>
      <w:r>
        <w:rPr>
          <w:rStyle w:val="Arial0pt"/>
          <w:rFonts w:eastAsia="Lucida Sans Unicode"/>
        </w:rPr>
        <w:t>1</w:t>
      </w:r>
      <w:r>
        <w:rPr>
          <w:color w:val="000000"/>
        </w:rPr>
        <w:t xml:space="preserve"> — бетон; </w:t>
      </w:r>
      <w:r>
        <w:rPr>
          <w:rStyle w:val="Arial0pt"/>
          <w:rFonts w:eastAsia="Lucida Sans Unicode"/>
        </w:rPr>
        <w:t>2</w:t>
      </w:r>
      <w:r>
        <w:rPr>
          <w:color w:val="000000"/>
        </w:rPr>
        <w:t xml:space="preserve"> — электроды; </w:t>
      </w:r>
      <w:r>
        <w:rPr>
          <w:rStyle w:val="Arial0pt"/>
          <w:rFonts w:eastAsia="Lucida Sans Unicode"/>
        </w:rPr>
        <w:t>3</w:t>
      </w:r>
      <w:r>
        <w:rPr>
          <w:color w:val="000000"/>
        </w:rPr>
        <w:t xml:space="preserve"> — арматура; </w:t>
      </w:r>
      <w:r>
        <w:rPr>
          <w:rStyle w:val="Arial0pt"/>
          <w:rFonts w:eastAsia="Lucida Sans Unicode"/>
        </w:rPr>
        <w:t>4</w:t>
      </w:r>
      <w:r>
        <w:rPr>
          <w:color w:val="000000"/>
        </w:rPr>
        <w:t xml:space="preserve"> — опалубка; 5— крюки; </w:t>
      </w:r>
      <w:r>
        <w:rPr>
          <w:rStyle w:val="Arial0pt"/>
          <w:rFonts w:eastAsia="Lucida Sans Unicode"/>
        </w:rPr>
        <w:t>6</w:t>
      </w:r>
      <w:r>
        <w:rPr>
          <w:color w:val="000000"/>
        </w:rPr>
        <w:t xml:space="preserve"> — выводы электродов для присо</w:t>
      </w:r>
      <w:r>
        <w:rPr>
          <w:color w:val="000000"/>
        </w:rPr>
        <w:softHyphen/>
        <w:t>единения к питающей сети; 7 — провод</w:t>
      </w:r>
      <w:proofErr w:type="gramEnd"/>
    </w:p>
    <w:p xmlns:wp14="http://schemas.microsoft.com/office/word/2010/wordml" w:rsidR="000A1D06" w:rsidP="000A1D06" w:rsidRDefault="000A1D06" w14:paraId="0A37501D" wp14:textId="77777777">
      <w:pPr>
        <w:spacing w:line="240" w:lineRule="auto"/>
        <w:contextualSpacing/>
        <w:rPr>
          <w:sz w:val="24"/>
          <w:szCs w:val="24"/>
        </w:rPr>
      </w:pPr>
    </w:p>
    <w:p xmlns:wp14="http://schemas.microsoft.com/office/word/2010/wordml" w:rsidRPr="009A7022" w:rsidR="008E3B08" w:rsidP="008E3B08" w:rsidRDefault="008E3B08" w14:paraId="654DF85C" wp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A7022">
        <w:rPr>
          <w:rFonts w:ascii="Times New Roman" w:hAnsi="Times New Roman" w:cs="Times New Roman"/>
          <w:color w:val="000000"/>
        </w:rPr>
        <w:t xml:space="preserve">Особенно важным является </w:t>
      </w:r>
      <w:proofErr w:type="spellStart"/>
      <w:r w:rsidRPr="009A7022">
        <w:rPr>
          <w:rFonts w:ascii="Times New Roman" w:hAnsi="Times New Roman" w:cs="Times New Roman"/>
          <w:color w:val="000000"/>
        </w:rPr>
        <w:t>электропрогрев</w:t>
      </w:r>
      <w:proofErr w:type="spellEnd"/>
      <w:r w:rsidRPr="009A7022">
        <w:rPr>
          <w:rFonts w:ascii="Times New Roman" w:hAnsi="Times New Roman" w:cs="Times New Roman"/>
          <w:color w:val="000000"/>
        </w:rPr>
        <w:t xml:space="preserve"> в зимнее время. Замерзание бетона в процессе твердения снижает его прочность, причем тем больше, чем раньше он был заморожен. По достиже</w:t>
      </w:r>
      <w:r w:rsidRPr="009A7022">
        <w:rPr>
          <w:rFonts w:ascii="Times New Roman" w:hAnsi="Times New Roman" w:cs="Times New Roman"/>
          <w:color w:val="000000"/>
        </w:rPr>
        <w:softHyphen/>
        <w:t xml:space="preserve">нии бетоном 50...60% прочности замораживание не влияет на конечную прочность бетона. </w:t>
      </w:r>
      <w:proofErr w:type="gramStart"/>
      <w:r w:rsidRPr="009A7022">
        <w:rPr>
          <w:rFonts w:ascii="Times New Roman" w:hAnsi="Times New Roman" w:cs="Times New Roman"/>
          <w:color w:val="000000"/>
        </w:rPr>
        <w:t>Исходя из этого выбирают</w:t>
      </w:r>
      <w:proofErr w:type="gramEnd"/>
      <w:r w:rsidRPr="009A7022">
        <w:rPr>
          <w:rFonts w:ascii="Times New Roman" w:hAnsi="Times New Roman" w:cs="Times New Roman"/>
          <w:color w:val="000000"/>
        </w:rPr>
        <w:t xml:space="preserve"> режим прогрева.</w:t>
      </w:r>
    </w:p>
    <w:p xmlns:wp14="http://schemas.microsoft.com/office/word/2010/wordml" w:rsidR="008E3B08" w:rsidP="008E3B08" w:rsidRDefault="008E3B08" w14:paraId="67BF179D" wp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</w:pPr>
      <w:r w:rsidRPr="000A1D06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 xml:space="preserve">      </w:t>
      </w:r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 xml:space="preserve">Длительный 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>режим применяет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ся для массивных конструкций, ус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коренный режим — для облегчен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ных конструкций, промежуточный режим — для остальных конструк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 xml:space="preserve">ций. </w:t>
      </w:r>
      <w:proofErr w:type="gramStart"/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>Кроме того, возможен ступен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чатый режим с несколькими изо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термическими ступенями (применя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ется для монолитных и сборных предварительно нагруженных кон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 xml:space="preserve">струкций), режим «изотермический пригрев и остывание», при котором прогрев осуществляется по методу </w:t>
      </w:r>
      <w:proofErr w:type="spellStart"/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>электроразогрева</w:t>
      </w:r>
      <w:proofErr w:type="spellEnd"/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 xml:space="preserve"> вне формы (при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меняется для монолитных конструк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ций), саморегулирующийся режим с постоянным напряжением тока пригрева (для массивных конструк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ций), импульсный режим с попе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ременным отключением тока.</w:t>
      </w:r>
      <w:proofErr w:type="gramEnd"/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 xml:space="preserve"> </w:t>
      </w:r>
      <w:proofErr w:type="gramStart"/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>Мак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симальная температура процесса ог</w:t>
      </w:r>
      <w:r w:rsidRPr="00AC2F6D"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softHyphen/>
        <w:t>раничивается предельно допустимой для определенной марки бетона (обычно 40...80°С).</w:t>
      </w:r>
      <w:proofErr w:type="gramEnd"/>
    </w:p>
    <w:p xmlns:wp14="http://schemas.microsoft.com/office/word/2010/wordml" w:rsidR="009A7022" w:rsidP="008E3B08" w:rsidRDefault="00074C1A" w14:paraId="1B659434" wp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</w:pPr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 xml:space="preserve">       </w:t>
      </w:r>
      <w:proofErr w:type="spellStart"/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>Электропрогрев</w:t>
      </w:r>
      <w:proofErr w:type="spellEnd"/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 xml:space="preserve"> бетона производится при помощи специальных трехфазных трансформаторов с масляным охлаждением с изменением напряжения ступенями. Наряду с трехфазными могут быть </w:t>
      </w:r>
      <w:proofErr w:type="gramStart"/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>использованы</w:t>
      </w:r>
      <w:proofErr w:type="gramEnd"/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 xml:space="preserve"> однофазные, в том числе сварочные, подключаемые трехфазными группами. Сварочные трансформаторы рассчитаны на повторно-кратковременный режим, и их непрерывная нагрузка при прогреве должна составлять 60-70% </w:t>
      </w:r>
      <w:proofErr w:type="gramStart"/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>номинальной</w:t>
      </w:r>
      <w:proofErr w:type="gramEnd"/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>.</w:t>
      </w:r>
    </w:p>
    <w:p xmlns:wp14="http://schemas.microsoft.com/office/word/2010/wordml" w:rsidRPr="00074C1A" w:rsidR="00305379" w:rsidP="00074C1A" w:rsidRDefault="00074C1A" w14:paraId="47BD2D4B" wp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</w:pPr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 xml:space="preserve">      Электропроводку от понизительных трансформаторов до места </w:t>
      </w:r>
      <w:proofErr w:type="spellStart"/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>электропрогрева</w:t>
      </w:r>
      <w:proofErr w:type="spellEnd"/>
      <w:r>
        <w:rPr>
          <w:rFonts w:ascii="Times New Roman" w:hAnsi="Times New Roman" w:eastAsia="Lucida Sans Unicode" w:cs="Times New Roman"/>
          <w:color w:val="000000"/>
          <w:spacing w:val="-10"/>
          <w:lang w:eastAsia="ru-RU"/>
        </w:rPr>
        <w:t xml:space="preserve"> выполняют только изолированными проводами с креплением на деревянных опорах, на изоляторах, или специальных переносных опорах в виде козел. Во избежание потерь в линиях трансформаторы должны располагаться как можно ближе к электродам  </w:t>
      </w:r>
      <w:r w:rsidRPr="00305379" w:rsidR="00305379">
        <w:rPr>
          <w:rFonts w:ascii="Times New Roman" w:hAnsi="Times New Roman" w:eastAsia="Lucida Sans Unicode" w:cs="Times New Roman"/>
          <w:color w:val="000000"/>
          <w:spacing w:val="-10"/>
          <w:sz w:val="19"/>
          <w:szCs w:val="19"/>
          <w:lang w:eastAsia="ru-RU"/>
        </w:rPr>
        <w:t>в месте прогрева бетона. Контакты соединительных прово</w:t>
      </w:r>
      <w:r w:rsidRPr="00305379" w:rsidR="00305379">
        <w:rPr>
          <w:rFonts w:ascii="Times New Roman" w:hAnsi="Times New Roman" w:eastAsia="Lucida Sans Unicode" w:cs="Times New Roman"/>
          <w:color w:val="000000"/>
          <w:spacing w:val="-10"/>
          <w:sz w:val="19"/>
          <w:szCs w:val="19"/>
          <w:lang w:eastAsia="ru-RU"/>
        </w:rPr>
        <w:softHyphen/>
        <w:t>дов с электродами и с другими проводами обеспечиваются с по</w:t>
      </w:r>
      <w:r w:rsidRPr="00305379" w:rsidR="00305379">
        <w:rPr>
          <w:rFonts w:ascii="Times New Roman" w:hAnsi="Times New Roman" w:eastAsia="Lucida Sans Unicode" w:cs="Times New Roman"/>
          <w:color w:val="000000"/>
          <w:spacing w:val="-10"/>
          <w:sz w:val="19"/>
          <w:szCs w:val="19"/>
          <w:lang w:eastAsia="ru-RU"/>
        </w:rPr>
        <w:softHyphen/>
        <w:t>мощью болтов или съемных зажимов.</w:t>
      </w:r>
    </w:p>
    <w:p xmlns:wp14="http://schemas.microsoft.com/office/word/2010/wordml" w:rsidRPr="00B72FA9" w:rsidR="00B72FA9" w:rsidP="00305379" w:rsidRDefault="00305379" w14:paraId="2C276D84" wp14:textId="77777777">
      <w:pPr>
        <w:widowControl w:val="0"/>
        <w:spacing w:after="0" w:line="240" w:lineRule="auto"/>
        <w:ind w:firstLine="360"/>
        <w:contextualSpacing/>
        <w:rPr>
          <w:rFonts w:ascii="Times New Roman" w:hAnsi="Times New Roman" w:eastAsia="Lucida Sans Unicode" w:cs="Times New Roman"/>
          <w:color w:val="000000"/>
          <w:spacing w:val="-10"/>
          <w:sz w:val="19"/>
          <w:szCs w:val="19"/>
          <w:lang w:eastAsia="ru-RU"/>
        </w:rPr>
      </w:pPr>
      <w:r w:rsidRPr="00305379">
        <w:rPr>
          <w:rFonts w:ascii="Times New Roman" w:hAnsi="Times New Roman" w:eastAsia="Lucida Sans Unicode" w:cs="Times New Roman"/>
          <w:color w:val="000000"/>
          <w:spacing w:val="-10"/>
          <w:sz w:val="19"/>
          <w:szCs w:val="19"/>
          <w:lang w:eastAsia="ru-RU"/>
        </w:rPr>
        <w:t>Перед</w:t>
      </w:r>
      <w:r w:rsidR="00074C1A">
        <w:rPr>
          <w:rFonts w:ascii="Times New Roman" w:hAnsi="Times New Roman" w:eastAsia="Lucida Sans Unicode" w:cs="Times New Roman"/>
          <w:color w:val="000000"/>
          <w:spacing w:val="-10"/>
          <w:sz w:val="19"/>
          <w:szCs w:val="19"/>
          <w:lang w:eastAsia="ru-RU"/>
        </w:rPr>
        <w:t xml:space="preserve"> </w:t>
      </w:r>
      <w:r w:rsidRPr="00305379">
        <w:rPr>
          <w:rFonts w:ascii="Times New Roman" w:hAnsi="Times New Roman" w:eastAsia="Lucida Sans Unicode" w:cs="Times New Roman"/>
          <w:color w:val="000000"/>
          <w:spacing w:val="-10"/>
          <w:sz w:val="19"/>
          <w:szCs w:val="19"/>
          <w:lang w:eastAsia="ru-RU"/>
        </w:rPr>
        <w:t xml:space="preserve"> включением вторичной сети трансформатор проверяют в режиме холостого хода, при этом проверяют также возможность  </w:t>
      </w:r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регулировки вторичного напряжения. Во время работы следует сле</w:t>
      </w:r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дить с помощью амперметров или измерительных клещей за рав</w:t>
      </w:r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номерной нагрузкой на фазах.</w:t>
      </w:r>
    </w:p>
    <w:p xmlns:wp14="http://schemas.microsoft.com/office/word/2010/wordml" w:rsidRPr="00B72FA9" w:rsidR="00B72FA9" w:rsidP="00305379" w:rsidRDefault="00B72FA9" w14:paraId="70E462E9" wp14:textId="77777777">
      <w:pPr>
        <w:widowControl w:val="0"/>
        <w:spacing w:after="0" w:line="240" w:lineRule="auto"/>
        <w:ind w:firstLine="360"/>
        <w:contextualSpacing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По мере твердения бетона его сопротивление уменьшается. Для поддержания тока следует увеличить напряжение на выходе транс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форматора.</w:t>
      </w:r>
    </w:p>
    <w:p xmlns:wp14="http://schemas.microsoft.com/office/word/2010/wordml" w:rsidRPr="00B72FA9" w:rsidR="00B72FA9" w:rsidP="00305379" w:rsidRDefault="00B72FA9" w14:paraId="66D867C1" wp14:textId="77777777">
      <w:pPr>
        <w:widowControl w:val="0"/>
        <w:spacing w:after="0" w:line="240" w:lineRule="auto"/>
        <w:ind w:firstLine="360"/>
        <w:contextualSpacing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Измерение температуры бетона при </w:t>
      </w:r>
      <w:proofErr w:type="spellStart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электропрогреве</w:t>
      </w:r>
      <w:proofErr w:type="spellEnd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произво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 xml:space="preserve">дят термометрами в скважинах, заранее заготовленных, не менее трех в каждом конструктивном элементе. </w:t>
      </w:r>
      <w:proofErr w:type="gramStart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В первые</w:t>
      </w:r>
      <w:proofErr w:type="gramEnd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5...6 ч темпера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туру измеряют через каждый час, в последующие 18 ч — через 2 ч и в остальное время — 2 раза в смену.</w:t>
      </w:r>
    </w:p>
    <w:p xmlns:wp14="http://schemas.microsoft.com/office/word/2010/wordml" w:rsidRPr="00B72FA9" w:rsidR="00B72FA9" w:rsidP="00305379" w:rsidRDefault="00B72FA9" w14:paraId="6AFBAA7B" wp14:textId="77777777">
      <w:pPr>
        <w:widowControl w:val="0"/>
        <w:spacing w:after="0" w:line="240" w:lineRule="auto"/>
        <w:ind w:firstLine="360"/>
        <w:contextualSpacing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электропрогрева</w:t>
      </w:r>
      <w:proofErr w:type="spellEnd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бетона, кирпичной кладки, оштукатурен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ных поверхностей используются внешние источники тепла.</w:t>
      </w:r>
    </w:p>
    <w:p xmlns:wp14="http://schemas.microsoft.com/office/word/2010/wordml" w:rsidRPr="00B72FA9" w:rsidR="00B72FA9" w:rsidP="00305379" w:rsidRDefault="00B72FA9" w14:paraId="0D90DC33" wp14:textId="77777777">
      <w:pPr>
        <w:widowControl w:val="0"/>
        <w:spacing w:after="0" w:line="240" w:lineRule="auto"/>
        <w:ind w:firstLine="360"/>
        <w:contextualSpacing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proofErr w:type="spellStart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Электропрогрев</w:t>
      </w:r>
      <w:proofErr w:type="spellEnd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изделий с использованием внешних источни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ков тепла, в отличие от электродного прогрева, происходит за счет тепла, которое выделяется вне конструкции и передается бе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 xml:space="preserve">тону через промежуточные материалы (опилки, воду, воздух, пар, металлические стенки) или же за счет лучеиспускания. Так как внешний </w:t>
      </w:r>
      <w:proofErr w:type="spellStart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электропрогрев</w:t>
      </w:r>
      <w:proofErr w:type="spellEnd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ниже электродного, он применяется толь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 xml:space="preserve">ко для изделий сложной 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lastRenderedPageBreak/>
        <w:t>конфигурации.</w:t>
      </w:r>
    </w:p>
    <w:p xmlns:wp14="http://schemas.microsoft.com/office/word/2010/wordml" w:rsidRPr="00B72FA9" w:rsidR="00B72FA9" w:rsidP="00305379" w:rsidRDefault="00EF24F4" w14:paraId="78C207BD" wp14:textId="77777777">
      <w:pPr>
        <w:widowControl w:val="0"/>
        <w:spacing w:after="0" w:line="240" w:lineRule="auto"/>
        <w:ind w:firstLine="360"/>
        <w:contextualSpacing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1"/>
          <w:szCs w:val="21"/>
          <w:lang w:eastAsia="ru-RU"/>
        </w:rPr>
        <w:t>ж</w:t>
      </w:r>
      <w:proofErr w:type="gramStart"/>
      <w:r>
        <w:rPr>
          <w:rFonts w:ascii="Times New Roman" w:hAnsi="Times New Roman" w:eastAsia="Times New Roman" w:cs="Times New Roman"/>
          <w:i/>
          <w:iCs/>
          <w:color w:val="000000"/>
          <w:sz w:val="21"/>
          <w:szCs w:val="21"/>
          <w:lang w:eastAsia="ru-RU"/>
        </w:rPr>
        <w:t>)</w:t>
      </w:r>
      <w:r w:rsidRPr="00EF24F4" w:rsidR="00B72FA9">
        <w:rPr>
          <w:rFonts w:ascii="Times New Roman" w:hAnsi="Times New Roman" w:eastAsia="Times New Roman" w:cs="Times New Roman"/>
          <w:b/>
          <w:i/>
          <w:iCs/>
          <w:color w:val="000000"/>
          <w:sz w:val="21"/>
          <w:szCs w:val="21"/>
          <w:lang w:eastAsia="ru-RU"/>
        </w:rPr>
        <w:t>П</w:t>
      </w:r>
      <w:proofErr w:type="gramEnd"/>
      <w:r w:rsidRPr="00EF24F4" w:rsidR="00B72FA9">
        <w:rPr>
          <w:rFonts w:ascii="Times New Roman" w:hAnsi="Times New Roman" w:eastAsia="Times New Roman" w:cs="Times New Roman"/>
          <w:b/>
          <w:i/>
          <w:iCs/>
          <w:color w:val="000000"/>
          <w:sz w:val="21"/>
          <w:szCs w:val="21"/>
          <w:lang w:eastAsia="ru-RU"/>
        </w:rPr>
        <w:t>рогрев бетона электрическими печами сопротивления</w:t>
      </w:r>
      <w:r w:rsidRPr="00305379" w:rsidR="00B72FA9">
        <w:rPr>
          <w:rFonts w:ascii="Times New Roman" w:hAnsi="Times New Roman" w:eastAsia="Times New Roman" w:cs="Times New Roman"/>
          <w:i/>
          <w:iCs/>
          <w:color w:val="000000"/>
          <w:sz w:val="21"/>
          <w:szCs w:val="21"/>
          <w:lang w:eastAsia="ru-RU"/>
        </w:rPr>
        <w:t>.</w:t>
      </w:r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В элект</w:t>
      </w:r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рических печах сопротивления, применяемых для косвенного про</w:t>
      </w:r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 xml:space="preserve">грева бетона, нагревательным элементом служит </w:t>
      </w:r>
      <w:proofErr w:type="spellStart"/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нихромовая</w:t>
      </w:r>
      <w:proofErr w:type="spellEnd"/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фехралевая</w:t>
      </w:r>
      <w:proofErr w:type="spellEnd"/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проволока. Простейшая отражательная печь, предназ</w:t>
      </w:r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 xml:space="preserve">наченная для </w:t>
      </w:r>
      <w:proofErr w:type="spellStart"/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электропрогрева</w:t>
      </w:r>
      <w:proofErr w:type="spellEnd"/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бетонных и железобетонных изде</w:t>
      </w:r>
      <w:r w:rsidRPr="00B72FA9" w:rsid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лий небольшой толщины, представляет собой деревянный желоб параболической формы из шпунтованных досок толщиной 40 мм.</w:t>
      </w:r>
    </w:p>
    <w:p xmlns:wp14="http://schemas.microsoft.com/office/word/2010/wordml" w:rsidRPr="00B72FA9" w:rsidR="00B72FA9" w:rsidP="00305379" w:rsidRDefault="00B72FA9" w14:paraId="78CD87F8" wp14:textId="77777777">
      <w:pPr>
        <w:widowControl w:val="0"/>
        <w:spacing w:after="0" w:line="240" w:lineRule="auto"/>
        <w:ind w:firstLine="360"/>
        <w:contextualSpacing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прямого</w:t>
      </w:r>
      <w:proofErr w:type="gramEnd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электропрогрева</w:t>
      </w:r>
      <w:proofErr w:type="spellEnd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используют инвентарные элект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рощиты. Электрощит представляет собой раму из уголков, внутри которой на стальном листе толщиной 1 мм по слою тонкой изоля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 xml:space="preserve">ции уложена нагревательная стальная или </w:t>
      </w:r>
      <w:proofErr w:type="spellStart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нихромовая</w:t>
      </w:r>
      <w:proofErr w:type="spellEnd"/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 xml:space="preserve"> проволока. Сверху проволока изолирована листовым асбестом и слоем мине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ральной ваты толщиной 20...30 мм, защищенным листом кро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вельного железа. При прогреве несколько таких щитов включаются последовательно. Температура бетона регулируется включением в цепь разного числа электрощитов.</w:t>
      </w:r>
    </w:p>
    <w:p xmlns:wp14="http://schemas.microsoft.com/office/word/2010/wordml" w:rsidRPr="00B72FA9" w:rsidR="00B72FA9" w:rsidP="00305379" w:rsidRDefault="00B72FA9" w14:paraId="2721F562" wp14:textId="77777777">
      <w:pPr>
        <w:widowControl w:val="0"/>
        <w:spacing w:after="0" w:line="240" w:lineRule="auto"/>
        <w:ind w:firstLine="360"/>
        <w:contextualSpacing/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</w:pP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t>Для прогрева железобетонных труб и колец используют цилин</w:t>
      </w:r>
      <w:r w:rsidRPr="00B72FA9">
        <w:rPr>
          <w:rFonts w:ascii="Times New Roman" w:hAnsi="Times New Roman" w:eastAsia="Times New Roman" w:cs="Times New Roman"/>
          <w:color w:val="000000"/>
          <w:sz w:val="21"/>
          <w:szCs w:val="21"/>
          <w:lang w:eastAsia="ru-RU"/>
        </w:rPr>
        <w:softHyphen/>
        <w:t>дрические печи с нагревательной спиралью, намотанной на кусок асбоцементной трубы.</w:t>
      </w:r>
    </w:p>
    <w:p xmlns:wp14="http://schemas.microsoft.com/office/word/2010/wordml" w:rsidRPr="0017390E" w:rsidR="00A73FA3" w:rsidP="00A73FA3" w:rsidRDefault="00EF24F4" w14:paraId="54179546" wp14:textId="77777777">
      <w:pPr>
        <w:pStyle w:val="1"/>
        <w:shd w:val="clear" w:color="auto" w:fill="auto"/>
        <w:jc w:val="left"/>
        <w:rPr>
          <w:color w:val="000000"/>
          <w:sz w:val="22"/>
          <w:szCs w:val="22"/>
          <w:lang w:eastAsia="ru-RU"/>
        </w:rPr>
      </w:pPr>
      <w:r>
        <w:rPr>
          <w:i/>
          <w:iCs/>
          <w:color w:val="000000"/>
          <w:lang w:eastAsia="ru-RU"/>
        </w:rPr>
        <w:t>з</w:t>
      </w:r>
      <w:proofErr w:type="gramStart"/>
      <w:r>
        <w:rPr>
          <w:i/>
          <w:iCs/>
          <w:color w:val="000000"/>
          <w:lang w:eastAsia="ru-RU"/>
        </w:rPr>
        <w:t>)</w:t>
      </w:r>
      <w:proofErr w:type="spellStart"/>
      <w:r w:rsidRPr="00EF24F4" w:rsidR="00B72FA9">
        <w:rPr>
          <w:b/>
          <w:i/>
          <w:iCs/>
          <w:color w:val="000000"/>
          <w:lang w:eastAsia="ru-RU"/>
        </w:rPr>
        <w:t>Э</w:t>
      </w:r>
      <w:proofErr w:type="gramEnd"/>
      <w:r w:rsidRPr="00EF24F4" w:rsidR="00B72FA9">
        <w:rPr>
          <w:b/>
          <w:i/>
          <w:iCs/>
          <w:color w:val="000000"/>
          <w:lang w:eastAsia="ru-RU"/>
        </w:rPr>
        <w:t>лектропрогрев</w:t>
      </w:r>
      <w:proofErr w:type="spellEnd"/>
      <w:r w:rsidRPr="00EF24F4" w:rsidR="00B72FA9">
        <w:rPr>
          <w:b/>
          <w:i/>
          <w:iCs/>
          <w:color w:val="000000"/>
          <w:lang w:eastAsia="ru-RU"/>
        </w:rPr>
        <w:t xml:space="preserve"> при помощи </w:t>
      </w:r>
      <w:proofErr w:type="spellStart"/>
      <w:r w:rsidRPr="00EF24F4" w:rsidR="00B72FA9">
        <w:rPr>
          <w:b/>
          <w:i/>
          <w:iCs/>
          <w:color w:val="000000"/>
          <w:lang w:eastAsia="ru-RU"/>
        </w:rPr>
        <w:t>термоактивного</w:t>
      </w:r>
      <w:proofErr w:type="spellEnd"/>
      <w:r w:rsidRPr="00EF24F4" w:rsidR="00B72FA9">
        <w:rPr>
          <w:b/>
          <w:i/>
          <w:iCs/>
          <w:color w:val="000000"/>
          <w:lang w:eastAsia="ru-RU"/>
        </w:rPr>
        <w:t xml:space="preserve"> слоя</w:t>
      </w:r>
      <w:r w:rsidRPr="00305379" w:rsidR="00B72FA9">
        <w:rPr>
          <w:i/>
          <w:iCs/>
          <w:color w:val="000000"/>
          <w:lang w:eastAsia="ru-RU"/>
        </w:rPr>
        <w:t>.</w:t>
      </w:r>
      <w:r w:rsidRPr="00B72FA9" w:rsidR="00B72FA9">
        <w:rPr>
          <w:color w:val="000000"/>
          <w:lang w:eastAsia="ru-RU"/>
        </w:rPr>
        <w:t xml:space="preserve"> Прогреваемую конструкцию покрывают слоем опилок, смоченных для повыше</w:t>
      </w:r>
      <w:r w:rsidRPr="00B72FA9" w:rsidR="00B72FA9">
        <w:rPr>
          <w:color w:val="000000"/>
          <w:lang w:eastAsia="ru-RU"/>
        </w:rPr>
        <w:softHyphen/>
        <w:t>ния электропроводности слабым раствором соли (3... 5 %). В опилки закладывают электроды из круглой или полосовой стали, включае</w:t>
      </w:r>
      <w:r w:rsidRPr="00B72FA9" w:rsidR="00B72FA9">
        <w:rPr>
          <w:color w:val="000000"/>
          <w:lang w:eastAsia="ru-RU"/>
        </w:rPr>
        <w:softHyphen/>
        <w:t xml:space="preserve">мые в сеть. При включении тока опилки </w:t>
      </w:r>
      <w:proofErr w:type="gramStart"/>
      <w:r w:rsidRPr="00B72FA9" w:rsidR="00B72FA9">
        <w:rPr>
          <w:color w:val="000000"/>
          <w:lang w:eastAsia="ru-RU"/>
        </w:rPr>
        <w:t>нагреваются</w:t>
      </w:r>
      <w:proofErr w:type="gramEnd"/>
      <w:r w:rsidRPr="00B72FA9" w:rsidR="00B72FA9">
        <w:rPr>
          <w:color w:val="000000"/>
          <w:lang w:eastAsia="ru-RU"/>
        </w:rPr>
        <w:t xml:space="preserve"> и тепло пере</w:t>
      </w:r>
      <w:r w:rsidRPr="00B72FA9" w:rsidR="00B72FA9">
        <w:rPr>
          <w:color w:val="000000"/>
          <w:lang w:eastAsia="ru-RU"/>
        </w:rPr>
        <w:softHyphen/>
        <w:t>дается конструкции. Для увеличения электропроводности опилок их</w:t>
      </w:r>
      <w:r w:rsidR="00A73FA3">
        <w:rPr>
          <w:color w:val="000000"/>
          <w:lang w:eastAsia="ru-RU"/>
        </w:rPr>
        <w:t xml:space="preserve"> </w:t>
      </w:r>
      <w:r w:rsidRPr="0017390E" w:rsidR="00A73FA3">
        <w:rPr>
          <w:color w:val="000000"/>
          <w:sz w:val="22"/>
          <w:szCs w:val="22"/>
          <w:lang w:eastAsia="ru-RU"/>
        </w:rPr>
        <w:t>после засыпки слегка прессуют. Температура опилок поддерживает</w:t>
      </w:r>
      <w:r w:rsidRPr="0017390E" w:rsidR="00A73FA3">
        <w:rPr>
          <w:color w:val="000000"/>
          <w:sz w:val="22"/>
          <w:szCs w:val="22"/>
          <w:lang w:eastAsia="ru-RU"/>
        </w:rPr>
        <w:softHyphen/>
        <w:t>ся на уровне 80...90'С. Необходимая мощность в период подъема температуры 7...8 кВт на 1 м</w:t>
      </w:r>
      <w:r w:rsidRPr="0017390E" w:rsidR="00A73FA3">
        <w:rPr>
          <w:color w:val="000000"/>
          <w:sz w:val="22"/>
          <w:szCs w:val="22"/>
          <w:vertAlign w:val="superscript"/>
          <w:lang w:eastAsia="ru-RU"/>
        </w:rPr>
        <w:t>3</w:t>
      </w:r>
      <w:r w:rsidRPr="0017390E" w:rsidR="00A73FA3">
        <w:rPr>
          <w:color w:val="000000"/>
          <w:sz w:val="22"/>
          <w:szCs w:val="22"/>
          <w:lang w:eastAsia="ru-RU"/>
        </w:rPr>
        <w:t xml:space="preserve"> бетона, а расход электроэнергии на прогрев такого же объема бетона достигает 120... 160 кВт </w:t>
      </w:r>
      <w:proofErr w:type="gramStart"/>
      <w:r w:rsidRPr="0017390E" w:rsidR="00A73FA3">
        <w:rPr>
          <w:color w:val="000000"/>
          <w:sz w:val="22"/>
          <w:szCs w:val="22"/>
          <w:lang w:eastAsia="ru-RU"/>
        </w:rPr>
        <w:t>ч</w:t>
      </w:r>
      <w:proofErr w:type="gramEnd"/>
      <w:r w:rsidRPr="0017390E" w:rsidR="00A73FA3">
        <w:rPr>
          <w:color w:val="000000"/>
          <w:sz w:val="22"/>
          <w:szCs w:val="22"/>
          <w:lang w:eastAsia="ru-RU"/>
        </w:rPr>
        <w:t>.</w:t>
      </w:r>
    </w:p>
    <w:p xmlns:wp14="http://schemas.microsoft.com/office/word/2010/wordml" w:rsidRPr="00A73FA3" w:rsidR="00A73FA3" w:rsidP="00A73FA3" w:rsidRDefault="00EF24F4" w14:paraId="2AAAF28D" wp14:textId="77777777">
      <w:pPr>
        <w:widowControl w:val="0"/>
        <w:spacing w:after="0" w:line="226" w:lineRule="exact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lang w:eastAsia="ru-RU"/>
        </w:rPr>
        <w:t>и</w:t>
      </w:r>
      <w:proofErr w:type="gramStart"/>
      <w:r>
        <w:rPr>
          <w:rFonts w:ascii="Times New Roman" w:hAnsi="Times New Roman" w:eastAsia="Times New Roman" w:cs="Times New Roman"/>
          <w:i/>
          <w:iCs/>
          <w:color w:val="000000"/>
          <w:lang w:eastAsia="ru-RU"/>
        </w:rPr>
        <w:t>)</w:t>
      </w:r>
      <w:r w:rsidRPr="00EF24F4" w:rsidR="00A73FA3"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>П</w:t>
      </w:r>
      <w:proofErr w:type="gramEnd"/>
      <w:r w:rsidRPr="00EF24F4" w:rsidR="00A73FA3"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 xml:space="preserve">рогрев при помощи </w:t>
      </w:r>
      <w:proofErr w:type="spellStart"/>
      <w:r w:rsidRPr="00EF24F4" w:rsidR="00A73FA3"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>термоформ</w:t>
      </w:r>
      <w:proofErr w:type="spellEnd"/>
      <w:r w:rsidRPr="00EF24F4" w:rsidR="00A73FA3"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 xml:space="preserve"> с нагревательными элементами</w:t>
      </w:r>
      <w:r w:rsidRPr="0017390E" w:rsidR="00A73FA3">
        <w:rPr>
          <w:rFonts w:ascii="Times New Roman" w:hAnsi="Times New Roman" w:eastAsia="Times New Roman" w:cs="Times New Roman"/>
          <w:i/>
          <w:iCs/>
          <w:color w:val="000000"/>
          <w:lang w:eastAsia="ru-RU"/>
        </w:rPr>
        <w:t xml:space="preserve">. 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При </w:t>
      </w:r>
      <w:proofErr w:type="spellStart"/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t>электропрогреве</w:t>
      </w:r>
      <w:proofErr w:type="spellEnd"/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 сборных железобетонных изделий применя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ют панели из токопроводящей резины. Электропроводность такой резины создается за счет большого содержания в ней сажи. Нагре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вательные панели имеют средний токопроводящий слой толщи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ной 2 мм, в который заделаны электроды из латунной сетки или полосы, и два наружных слоя из обычной резины толщиной 0,5 мм.</w:t>
      </w:r>
    </w:p>
    <w:p xmlns:wp14="http://schemas.microsoft.com/office/word/2010/wordml" w:rsidRPr="00A73FA3" w:rsidR="00A73FA3" w:rsidP="00A73FA3" w:rsidRDefault="00A73FA3" w14:paraId="5748CBFB" wp14:textId="77777777">
      <w:pPr>
        <w:widowControl w:val="0"/>
        <w:spacing w:after="0" w:line="226" w:lineRule="exact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>Важным преимуществом этого способа является герметизация изделия в процессе его прогрева, исключающая испарение влаги из бетона.</w:t>
      </w:r>
    </w:p>
    <w:p xmlns:wp14="http://schemas.microsoft.com/office/word/2010/wordml" w:rsidRPr="00A73FA3" w:rsidR="00A73FA3" w:rsidP="00A73FA3" w:rsidRDefault="00EF24F4" w14:paraId="5C371414" wp14:textId="77777777">
      <w:pPr>
        <w:widowControl w:val="0"/>
        <w:spacing w:after="0" w:line="226" w:lineRule="exact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lang w:eastAsia="ru-RU"/>
        </w:rPr>
        <w:t>к</w:t>
      </w:r>
      <w:proofErr w:type="gramStart"/>
      <w:r>
        <w:rPr>
          <w:rFonts w:ascii="Times New Roman" w:hAnsi="Times New Roman" w:eastAsia="Times New Roman" w:cs="Times New Roman"/>
          <w:i/>
          <w:iCs/>
          <w:color w:val="000000"/>
          <w:lang w:eastAsia="ru-RU"/>
        </w:rPr>
        <w:t>)</w:t>
      </w:r>
      <w:proofErr w:type="spellStart"/>
      <w:r w:rsidRPr="00EF24F4" w:rsidR="00A73FA3"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>Э</w:t>
      </w:r>
      <w:proofErr w:type="gramEnd"/>
      <w:r w:rsidRPr="00EF24F4" w:rsidR="00A73FA3"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>лектропропаривание</w:t>
      </w:r>
      <w:proofErr w:type="spellEnd"/>
      <w:r w:rsidRPr="00EF24F4" w:rsidR="00A73FA3"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>.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 Паровая среда в пропарочной камере со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здается с помощью электрических нагревательных элементов-спи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ралей или электродов, установленных в нижней части камеры. Мощ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ность нагревательных устройств определяется из расчета 7...8 кВт на 1 м</w:t>
      </w:r>
      <w:r w:rsidRPr="00A73FA3" w:rsidR="00A73FA3">
        <w:rPr>
          <w:rFonts w:ascii="Times New Roman" w:hAnsi="Times New Roman" w:eastAsia="Times New Roman" w:cs="Times New Roman"/>
          <w:color w:val="000000"/>
          <w:vertAlign w:val="superscript"/>
          <w:lang w:eastAsia="ru-RU"/>
        </w:rPr>
        <w:t>3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 прогреваемых изделий. К нагревателям подается сетевое напряжение. Для ускорения нагрева изделия рекомендуется при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менять вместо воды 0,5%-</w:t>
      </w:r>
      <w:proofErr w:type="spellStart"/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t>ный</w:t>
      </w:r>
      <w:proofErr w:type="spellEnd"/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 раствор поваренной соли.</w:t>
      </w:r>
    </w:p>
    <w:p xmlns:wp14="http://schemas.microsoft.com/office/word/2010/wordml" w:rsidRPr="00A73FA3" w:rsidR="00A73FA3" w:rsidP="00A73FA3" w:rsidRDefault="00A73FA3" w14:paraId="46BCA868" wp14:textId="77777777">
      <w:pPr>
        <w:widowControl w:val="0"/>
        <w:spacing w:after="0" w:line="226" w:lineRule="exact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Способ </w:t>
      </w:r>
      <w:proofErr w:type="spellStart"/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>электропропаривания</w:t>
      </w:r>
      <w:proofErr w:type="spellEnd"/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 железобетонных изделий приме</w:t>
      </w: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няется для изделий сложной конфигурации.</w:t>
      </w:r>
    </w:p>
    <w:p xmlns:wp14="http://schemas.microsoft.com/office/word/2010/wordml" w:rsidRPr="00A73FA3" w:rsidR="00A73FA3" w:rsidP="00A73FA3" w:rsidRDefault="00EF24F4" w14:paraId="0E2A5AF4" wp14:textId="77777777">
      <w:pPr>
        <w:widowControl w:val="0"/>
        <w:spacing w:after="0" w:line="226" w:lineRule="exact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lang w:eastAsia="ru-RU"/>
        </w:rPr>
        <w:t>л</w:t>
      </w:r>
      <w:proofErr w:type="gramStart"/>
      <w:r>
        <w:rPr>
          <w:rFonts w:ascii="Times New Roman" w:hAnsi="Times New Roman" w:eastAsia="Times New Roman" w:cs="Times New Roman"/>
          <w:i/>
          <w:iCs/>
          <w:color w:val="000000"/>
          <w:lang w:eastAsia="ru-RU"/>
        </w:rPr>
        <w:t>)</w:t>
      </w:r>
      <w:proofErr w:type="spellStart"/>
      <w:r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>Э</w:t>
      </w:r>
      <w:proofErr w:type="gramEnd"/>
      <w:r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>лектропрогрев</w:t>
      </w:r>
      <w:proofErr w:type="spellEnd"/>
      <w:r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 xml:space="preserve"> инфракрасными луч</w:t>
      </w:r>
      <w:r w:rsidRPr="00EF24F4" w:rsidR="00A73FA3">
        <w:rPr>
          <w:rFonts w:ascii="Times New Roman" w:hAnsi="Times New Roman" w:eastAsia="Times New Roman" w:cs="Times New Roman"/>
          <w:b/>
          <w:i/>
          <w:iCs/>
          <w:color w:val="000000"/>
          <w:lang w:eastAsia="ru-RU"/>
        </w:rPr>
        <w:t>ами</w:t>
      </w:r>
      <w:r w:rsidRPr="0017390E" w:rsidR="00A73FA3">
        <w:rPr>
          <w:rFonts w:ascii="Times New Roman" w:hAnsi="Times New Roman" w:eastAsia="Times New Roman" w:cs="Times New Roman"/>
          <w:i/>
          <w:iCs/>
          <w:color w:val="000000"/>
          <w:lang w:eastAsia="ru-RU"/>
        </w:rPr>
        <w:t>.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 При инфракрасном про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греве, в отличие от других способов внешнего обогрева бетона, обеспечивается непосредственная передача тепловой энергии от источника излучения к нагреваемому изделию. В качестве источни</w:t>
      </w:r>
      <w:r w:rsidRPr="00A73FA3" w:rsid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ков инфракрасного излучения используются лампы накаливания типа ЗН мощностью 300 и 500 Вт при напряжении 127 и 220 В. Применяются также обычные лампы накаливания мощностью 200...500 Вт.</w:t>
      </w:r>
    </w:p>
    <w:p xmlns:wp14="http://schemas.microsoft.com/office/word/2010/wordml" w:rsidRPr="00A73FA3" w:rsidR="00A73FA3" w:rsidP="00A73FA3" w:rsidRDefault="00A73FA3" w14:paraId="78ADB427" wp14:textId="77777777">
      <w:pPr>
        <w:widowControl w:val="0"/>
        <w:spacing w:after="0" w:line="226" w:lineRule="exact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Мощность, необходимая для </w:t>
      </w:r>
      <w:proofErr w:type="spellStart"/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>электропрогрева</w:t>
      </w:r>
      <w:proofErr w:type="spellEnd"/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 бетона, являющаяся одним из основных факторов, определяющих выбор электрооборудо</w:t>
      </w: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вания и расчет питающей сети, зависит от модуля поверхности про</w:t>
      </w: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греваемой конструкции, температуры прогрева, температуры наруж</w:t>
      </w: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ного воздуха, начальной температуры бетона, конструкции опалубки, эффективности утепления и особенно от скорости разогрева бетона.</w:t>
      </w:r>
    </w:p>
    <w:p xmlns:wp14="http://schemas.microsoft.com/office/word/2010/wordml" w:rsidRPr="00A73FA3" w:rsidR="00A73FA3" w:rsidP="00A73FA3" w:rsidRDefault="00A73FA3" w14:paraId="587560E4" wp14:textId="77777777">
      <w:pPr>
        <w:widowControl w:val="0"/>
        <w:spacing w:after="0" w:line="226" w:lineRule="exact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В качестве источников питания для </w:t>
      </w:r>
      <w:proofErr w:type="spellStart"/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>электропрогрева</w:t>
      </w:r>
      <w:proofErr w:type="spellEnd"/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 применя</w:t>
      </w: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 xml:space="preserve">ют, как правило, трансформаторы. При </w:t>
      </w:r>
      <w:proofErr w:type="spellStart"/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>электротермообработке</w:t>
      </w:r>
      <w:proofErr w:type="spellEnd"/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t xml:space="preserve"> бетона для поддержания заданного режима применяют трансфор</w:t>
      </w: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маторы со ступенчатым регулированием напряжения, автотранс</w:t>
      </w: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форматоры и индукционные регуляторы. Трансформаторы выби</w:t>
      </w:r>
      <w:r w:rsidRPr="00A73FA3">
        <w:rPr>
          <w:rFonts w:ascii="Times New Roman" w:hAnsi="Times New Roman" w:eastAsia="Times New Roman" w:cs="Times New Roman"/>
          <w:color w:val="000000"/>
          <w:lang w:eastAsia="ru-RU"/>
        </w:rPr>
        <w:softHyphen/>
        <w:t>рают по мощности и напряжению.</w:t>
      </w:r>
    </w:p>
    <w:p xmlns:wp14="http://schemas.microsoft.com/office/word/2010/wordml" w:rsidRPr="00C67111" w:rsidR="00C67111" w:rsidP="00C67111" w:rsidRDefault="00A73FA3" w14:paraId="4CD064E9" wp14:textId="77777777">
      <w:pPr>
        <w:pStyle w:val="22"/>
        <w:shd w:val="clear" w:color="auto" w:fill="auto"/>
        <w:jc w:val="left"/>
      </w:pPr>
      <w:r w:rsidRPr="00A73FA3">
        <w:t>Выпускается комплектная трансформаторная подстанция наруж</w:t>
      </w:r>
      <w:r w:rsidRPr="00A73FA3">
        <w:softHyphen/>
        <w:t xml:space="preserve">ной установки КТП-ОБ-63У1, предназначенная </w:t>
      </w:r>
      <w:proofErr w:type="spellStart"/>
      <w:r w:rsidRPr="00A73FA3">
        <w:t>лля</w:t>
      </w:r>
      <w:proofErr w:type="spellEnd"/>
      <w:r w:rsidRPr="00A73FA3">
        <w:rPr>
          <w:sz w:val="19"/>
          <w:szCs w:val="19"/>
        </w:rPr>
        <w:t xml:space="preserve"> </w:t>
      </w:r>
      <w:proofErr w:type="spellStart"/>
      <w:r w:rsidR="0017390E">
        <w:t>электропрог</w:t>
      </w:r>
      <w:proofErr w:type="spellEnd"/>
      <w:r w:rsidRPr="00C67111" w:rsidR="00C67111">
        <w:t xml:space="preserve"> рева грунта и бетона. В КТП установлен трансформатор ТМОБ-63 номинальной мощностью 63 </w:t>
      </w:r>
      <w:proofErr w:type="spellStart"/>
      <w:r w:rsidRPr="00C67111" w:rsidR="00C67111">
        <w:t>кВ</w:t>
      </w:r>
      <w:proofErr w:type="spellEnd"/>
      <w:r w:rsidRPr="00C67111" w:rsidR="00C67111">
        <w:t xml:space="preserve"> А.</w:t>
      </w:r>
    </w:p>
    <w:p xmlns:wp14="http://schemas.microsoft.com/office/word/2010/wordml" w:rsidRPr="00C67111" w:rsidR="00C67111" w:rsidP="00C67111" w:rsidRDefault="00C67111" w14:paraId="63BABF72" wp14:textId="77777777">
      <w:pPr>
        <w:widowControl w:val="0"/>
        <w:spacing w:after="0" w:line="226" w:lineRule="exact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Ориентировочный расчет расхода электроэнергии </w:t>
      </w: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eastAsia="ru-RU"/>
        </w:rPr>
        <w:t>(</w:t>
      </w: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val="en-US" w:eastAsia="ru-RU"/>
        </w:rPr>
        <w:t>W</w:t>
      </w: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eastAsia="ru-RU"/>
        </w:rPr>
        <w:t>)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 и тре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softHyphen/>
        <w:t>буемой мощности (</w:t>
      </w: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eastAsia="ru-RU"/>
        </w:rPr>
        <w:t>Р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) для </w:t>
      </w:r>
      <w:proofErr w:type="spellStart"/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>электропрогрева</w:t>
      </w:r>
      <w:proofErr w:type="spellEnd"/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 бетона производится соответственно по формулам:</w:t>
      </w:r>
    </w:p>
    <w:p xmlns:wp14="http://schemas.microsoft.com/office/word/2010/wordml" w:rsidRPr="00C67111" w:rsidR="00C67111" w:rsidP="00C67111" w:rsidRDefault="00C67111" w14:paraId="764B322F" wp14:textId="77777777">
      <w:pPr>
        <w:widowControl w:val="0"/>
        <w:tabs>
          <w:tab w:val="left" w:pos="3835"/>
        </w:tabs>
        <w:spacing w:after="0" w:line="254" w:lineRule="exact"/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eastAsia="ru-RU"/>
        </w:rPr>
      </w:pP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val="en-US" w:eastAsia="ru-RU"/>
        </w:rPr>
        <w:t>W</w:t>
      </w: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eastAsia="ru-RU"/>
        </w:rPr>
        <w:t>=</w:t>
      </w: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val="en-US" w:eastAsia="ru-RU"/>
        </w:rPr>
        <w:t>W</w:t>
      </w:r>
      <w:r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vertAlign w:val="subscript"/>
          <w:lang w:eastAsia="ru-RU"/>
        </w:rPr>
        <w:t>уд</w:t>
      </w: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val="en-US" w:eastAsia="ru-RU"/>
        </w:rPr>
        <w:t>V</w:t>
      </w:r>
      <w:r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eastAsia="ru-RU"/>
        </w:rPr>
        <w:t xml:space="preserve">;     </w:t>
      </w: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eastAsia="ru-RU"/>
        </w:rPr>
        <w:t xml:space="preserve"> </w:t>
      </w: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val="en-US" w:eastAsia="ru-RU"/>
        </w:rPr>
        <w:t>P</w:t>
      </w: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eastAsia="ru-RU"/>
        </w:rPr>
        <w:t xml:space="preserve"> = </w:t>
      </w:r>
      <w:proofErr w:type="spellStart"/>
      <w:proofErr w:type="gramStart"/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val="en-US" w:eastAsia="ru-RU"/>
        </w:rPr>
        <w:t>pV</w:t>
      </w:r>
      <w:proofErr w:type="spellEnd"/>
      <w:proofErr w:type="gramEnd"/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eastAsia="ru-RU"/>
        </w:rPr>
        <w:t>,</w:t>
      </w:r>
      <w:r w:rsidRPr="00C67111">
        <w:rPr>
          <w:rFonts w:ascii="Times New Roman" w:hAnsi="Times New Roman" w:eastAsia="Franklin Gothic Book" w:cs="Times New Roman"/>
          <w:color w:val="000000"/>
          <w:lang w:eastAsia="ru-RU"/>
        </w:rPr>
        <w:tab/>
      </w:r>
      <w:r w:rsidR="004B3918">
        <w:rPr>
          <w:rFonts w:ascii="Times New Roman" w:hAnsi="Times New Roman" w:eastAsia="Franklin Gothic Book" w:cs="Times New Roman"/>
          <w:color w:val="000000"/>
          <w:lang w:eastAsia="ru-RU"/>
        </w:rPr>
        <w:t>(</w:t>
      </w:r>
      <w:r w:rsidRPr="00C67111">
        <w:rPr>
          <w:rFonts w:ascii="Times New Roman" w:hAnsi="Times New Roman" w:eastAsia="Franklin Gothic Book" w:cs="Times New Roman"/>
          <w:color w:val="000000"/>
          <w:lang w:eastAsia="ru-RU"/>
        </w:rPr>
        <w:t>1)</w:t>
      </w:r>
    </w:p>
    <w:p xmlns:wp14="http://schemas.microsoft.com/office/word/2010/wordml" w:rsidR="00C67111" w:rsidP="00C67111" w:rsidRDefault="00C67111" w14:paraId="23F0BABF" wp14:textId="77777777">
      <w:pPr>
        <w:widowControl w:val="0"/>
        <w:spacing w:after="0" w:line="254" w:lineRule="exact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     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где </w:t>
      </w:r>
      <w:proofErr w:type="spellStart"/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val="en-US" w:eastAsia="ru-RU"/>
        </w:rPr>
        <w:t>W</w:t>
      </w: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vertAlign w:val="subscript"/>
          <w:lang w:val="en-US" w:eastAsia="ru-RU"/>
        </w:rPr>
        <w:t>ya</w:t>
      </w:r>
      <w:proofErr w:type="spellEnd"/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eastAsia="ru-RU"/>
        </w:rPr>
        <w:t xml:space="preserve"> —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 удельный расход электроэнергии, </w:t>
      </w:r>
      <w:proofErr w:type="gramStart"/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>кВт-ч</w:t>
      </w:r>
      <w:proofErr w:type="gramEnd"/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>/м</w:t>
      </w:r>
      <w:r w:rsidRPr="00C67111">
        <w:rPr>
          <w:rFonts w:ascii="Times New Roman" w:hAnsi="Times New Roman" w:eastAsia="Times New Roman" w:cs="Times New Roman"/>
          <w:color w:val="000000"/>
          <w:vertAlign w:val="superscript"/>
          <w:lang w:eastAsia="ru-RU"/>
        </w:rPr>
        <w:t>3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>;</w:t>
      </w:r>
    </w:p>
    <w:p xmlns:wp14="http://schemas.microsoft.com/office/word/2010/wordml" w:rsidR="00C67111" w:rsidP="00C67111" w:rsidRDefault="00C67111" w14:paraId="7E318A75" wp14:textId="77777777">
      <w:pPr>
        <w:widowControl w:val="0"/>
        <w:spacing w:after="0" w:line="254" w:lineRule="exact"/>
        <w:rPr>
          <w:rFonts w:ascii="Times New Roman" w:hAnsi="Times New Roman" w:eastAsia="Times New Roman" w:cs="Times New Roman"/>
          <w:color w:val="000000"/>
          <w:lang w:eastAsia="ru-RU"/>
        </w:rPr>
      </w:pP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proofErr w:type="gramStart"/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>р</w:t>
      </w:r>
      <w:proofErr w:type="gramEnd"/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 — удель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softHyphen/>
        <w:t>ная мощность на 1 м</w:t>
      </w:r>
      <w:r w:rsidRPr="00C67111">
        <w:rPr>
          <w:rFonts w:ascii="Times New Roman" w:hAnsi="Times New Roman" w:eastAsia="Times New Roman" w:cs="Times New Roman"/>
          <w:color w:val="000000"/>
          <w:vertAlign w:val="superscript"/>
          <w:lang w:eastAsia="ru-RU"/>
        </w:rPr>
        <w:t>3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 бетона, кВт/м</w:t>
      </w:r>
      <w:r w:rsidRPr="00C67111">
        <w:rPr>
          <w:rFonts w:ascii="Times New Roman" w:hAnsi="Times New Roman" w:eastAsia="Times New Roman" w:cs="Times New Roman"/>
          <w:color w:val="000000"/>
          <w:vertAlign w:val="superscript"/>
          <w:lang w:eastAsia="ru-RU"/>
        </w:rPr>
        <w:t>3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; </w:t>
      </w:r>
    </w:p>
    <w:p xmlns:wp14="http://schemas.microsoft.com/office/word/2010/wordml" w:rsidRPr="00C67111" w:rsidR="00C67111" w:rsidP="00C67111" w:rsidRDefault="00C67111" w14:paraId="7727BA93" wp14:textId="77777777">
      <w:pPr>
        <w:widowControl w:val="0"/>
        <w:spacing w:after="0" w:line="254" w:lineRule="exact"/>
        <w:rPr>
          <w:rFonts w:ascii="Times New Roman" w:hAnsi="Times New Roman" w:eastAsia="Times New Roman" w:cs="Times New Roman"/>
          <w:color w:val="000000"/>
          <w:lang w:eastAsia="ru-RU"/>
        </w:rPr>
      </w:pPr>
      <w:r w:rsidRPr="00C67111">
        <w:rPr>
          <w:rFonts w:ascii="Franklin Gothic Book" w:hAnsi="Franklin Gothic Book" w:eastAsia="Franklin Gothic Book" w:cs="Franklin Gothic Book"/>
          <w:i/>
          <w:iCs/>
          <w:color w:val="000000"/>
          <w:spacing w:val="20"/>
          <w:lang w:eastAsia="ru-RU"/>
        </w:rPr>
        <w:t>V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 — объем бетона, м</w:t>
      </w:r>
      <w:r w:rsidRPr="00C67111">
        <w:rPr>
          <w:rFonts w:ascii="Times New Roman" w:hAnsi="Times New Roman" w:eastAsia="Times New Roman" w:cs="Times New Roman"/>
          <w:color w:val="000000"/>
          <w:vertAlign w:val="superscript"/>
          <w:lang w:eastAsia="ru-RU"/>
        </w:rPr>
        <w:t>3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>.</w:t>
      </w:r>
    </w:p>
    <w:p xmlns:wp14="http://schemas.microsoft.com/office/word/2010/wordml" w:rsidRPr="00C67111" w:rsidR="00C67111" w:rsidP="00C67111" w:rsidRDefault="00C67111" w14:paraId="701119D6" wp14:textId="77777777">
      <w:pPr>
        <w:widowControl w:val="0"/>
        <w:spacing w:after="0" w:line="221" w:lineRule="exact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Удельный расход электроэнергии </w:t>
      </w:r>
      <w:proofErr w:type="spellStart"/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>Ф'уд</w:t>
      </w:r>
      <w:proofErr w:type="spellEnd"/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proofErr w:type="gramStart"/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>кВт-ч</w:t>
      </w:r>
      <w:proofErr w:type="gramEnd"/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>/м</w:t>
      </w:r>
      <w:r w:rsidRPr="00C67111">
        <w:rPr>
          <w:rFonts w:ascii="Times New Roman" w:hAnsi="Times New Roman" w:eastAsia="Times New Roman" w:cs="Times New Roman"/>
          <w:color w:val="000000"/>
          <w:vertAlign w:val="superscript"/>
          <w:lang w:eastAsia="ru-RU"/>
        </w:rPr>
        <w:t>3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t>) при прогрева</w:t>
      </w:r>
      <w:r w:rsidRPr="00C67111">
        <w:rPr>
          <w:rFonts w:ascii="Times New Roman" w:hAnsi="Times New Roman" w:eastAsia="Times New Roman" w:cs="Times New Roman"/>
          <w:color w:val="000000"/>
          <w:lang w:eastAsia="ru-RU"/>
        </w:rPr>
        <w:softHyphen/>
        <w:t>нии бетона различными способами:</w:t>
      </w:r>
    </w:p>
    <w:p xmlns:wp14="http://schemas.microsoft.com/office/word/2010/wordml" w:rsidRPr="00C67111" w:rsidR="00C67111" w:rsidP="00C67111" w:rsidRDefault="00C67111" w14:paraId="3680E5C5" wp14:textId="77777777">
      <w:pPr>
        <w:widowControl w:val="0"/>
        <w:tabs>
          <w:tab w:val="left" w:leader="dot" w:pos="3384"/>
        </w:tabs>
        <w:spacing w:after="0" w:line="226" w:lineRule="exact"/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</w:pPr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>Электродный способ прогрева</w:t>
      </w:r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ab/>
      </w:r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>80... 120</w:t>
      </w:r>
    </w:p>
    <w:p xmlns:wp14="http://schemas.microsoft.com/office/word/2010/wordml" w:rsidRPr="00C67111" w:rsidR="00C67111" w:rsidP="00C67111" w:rsidRDefault="00C67111" w14:paraId="09979EC5" wp14:textId="77777777">
      <w:pPr>
        <w:widowControl w:val="0"/>
        <w:tabs>
          <w:tab w:val="left" w:leader="dot" w:pos="3288"/>
        </w:tabs>
        <w:spacing w:after="0" w:line="226" w:lineRule="exact"/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</w:pPr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 xml:space="preserve">Индукционный » » </w:t>
      </w:r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ab/>
      </w:r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>120... 150</w:t>
      </w:r>
    </w:p>
    <w:p xmlns:wp14="http://schemas.microsoft.com/office/word/2010/wordml" w:rsidRPr="00C67111" w:rsidR="00C67111" w:rsidP="00C67111" w:rsidRDefault="00C67111" w14:paraId="378EFFD4" wp14:textId="77777777">
      <w:pPr>
        <w:widowControl w:val="0"/>
        <w:tabs>
          <w:tab w:val="left" w:leader="dot" w:pos="3288"/>
        </w:tabs>
        <w:spacing w:after="0" w:line="226" w:lineRule="exact"/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</w:pPr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 xml:space="preserve">Инфракрасный » » </w:t>
      </w:r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ab/>
      </w:r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>100...200</w:t>
      </w:r>
    </w:p>
    <w:p xmlns:wp14="http://schemas.microsoft.com/office/word/2010/wordml" w:rsidRPr="00C67111" w:rsidR="00C67111" w:rsidP="004B3918" w:rsidRDefault="004B3918" w14:paraId="47FC6B90" wp14:textId="77777777">
      <w:pPr>
        <w:widowControl w:val="0"/>
        <w:spacing w:after="0" w:line="170" w:lineRule="exact"/>
        <w:jc w:val="right"/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40"/>
          <w:sz w:val="17"/>
          <w:szCs w:val="17"/>
          <w:lang w:eastAsia="ru-RU"/>
        </w:rPr>
        <w:t xml:space="preserve">Таблица </w:t>
      </w:r>
      <w:r w:rsidRPr="00C67111" w:rsidR="00C67111">
        <w:rPr>
          <w:rFonts w:ascii="Times New Roman" w:hAnsi="Times New Roman" w:eastAsia="Times New Roman" w:cs="Times New Roman"/>
          <w:b/>
          <w:bCs/>
          <w:color w:val="000000"/>
          <w:spacing w:val="40"/>
          <w:sz w:val="17"/>
          <w:szCs w:val="17"/>
          <w:lang w:eastAsia="ru-RU"/>
        </w:rPr>
        <w:t>1</w:t>
      </w:r>
    </w:p>
    <w:p xmlns:wp14="http://schemas.microsoft.com/office/word/2010/wordml" w:rsidR="00C67111" w:rsidP="004B3918" w:rsidRDefault="00C67111" w14:paraId="0C806301" wp14:textId="77777777">
      <w:pPr>
        <w:widowControl w:val="0"/>
        <w:spacing w:after="0" w:line="190" w:lineRule="exact"/>
        <w:jc w:val="center"/>
        <w:rPr>
          <w:rFonts w:ascii="Times New Roman" w:hAnsi="Times New Roman" w:eastAsia="Times New Roman" w:cs="Times New Roman"/>
          <w:color w:val="000000"/>
          <w:sz w:val="19"/>
          <w:szCs w:val="19"/>
          <w:vertAlign w:val="superscript"/>
          <w:lang w:eastAsia="ru-RU"/>
        </w:rPr>
      </w:pPr>
      <w:r w:rsidRPr="00C67111"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  <w:t xml:space="preserve">Удельная мощность для </w:t>
      </w:r>
      <w:proofErr w:type="spellStart"/>
      <w:r w:rsidRPr="00C67111"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  <w:t>электропрогрева</w:t>
      </w:r>
      <w:proofErr w:type="spellEnd"/>
      <w:r w:rsidRPr="00C67111"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  <w:t xml:space="preserve"> бетонных конструкций, кВт/м</w:t>
      </w:r>
      <w:r w:rsidRPr="00C67111">
        <w:rPr>
          <w:rFonts w:ascii="Times New Roman" w:hAnsi="Times New Roman" w:eastAsia="Times New Roman" w:cs="Times New Roman"/>
          <w:color w:val="000000"/>
          <w:sz w:val="19"/>
          <w:szCs w:val="19"/>
          <w:vertAlign w:val="superscript"/>
          <w:lang w:eastAsia="ru-RU"/>
        </w:rPr>
        <w:t>3</w:t>
      </w:r>
    </w:p>
    <w:p xmlns:wp14="http://schemas.microsoft.com/office/word/2010/wordml" w:rsidRPr="00C67111" w:rsidR="004B3918" w:rsidP="00C67111" w:rsidRDefault="004B3918" w14:paraId="5DAB6C7B" wp14:textId="77777777">
      <w:pPr>
        <w:widowControl w:val="0"/>
        <w:spacing w:after="0" w:line="190" w:lineRule="exact"/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901"/>
        <w:gridCol w:w="2141"/>
      </w:tblGrid>
      <w:tr xmlns:wp14="http://schemas.microsoft.com/office/word/2010/wordml" w:rsidRPr="00C67111" w:rsidR="00C67111" w:rsidTr="004B3918" w14:paraId="75F89BD5" wp14:textId="77777777">
        <w:trPr>
          <w:trHeight w:val="331"/>
          <w:jc w:val="center"/>
        </w:trPr>
        <w:tc>
          <w:tcPr>
            <w:tcW w:w="23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C67111" w:rsidR="00C67111" w:rsidP="004B3918" w:rsidRDefault="00C67111" w14:paraId="505A6B63" wp14:textId="77777777">
            <w:pPr>
              <w:widowControl w:val="0"/>
              <w:spacing w:after="0" w:line="170" w:lineRule="exact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Температура воздуха, '</w:t>
            </w:r>
            <w:proofErr w:type="gramStart"/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117C6F47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Температура прогрева, ’</w:t>
            </w:r>
            <w:proofErr w:type="gramStart"/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</w:p>
        </w:tc>
      </w:tr>
      <w:tr xmlns:wp14="http://schemas.microsoft.com/office/word/2010/wordml" w:rsidRPr="00C67111" w:rsidR="00C67111" w:rsidTr="004B3918" w14:paraId="1A57958E" wp14:textId="77777777">
        <w:trPr>
          <w:trHeight w:val="307"/>
          <w:jc w:val="center"/>
        </w:trPr>
        <w:tc>
          <w:tcPr>
            <w:tcW w:w="2309" w:type="dxa"/>
            <w:vMerge/>
            <w:tcBorders>
              <w:lef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02EB378F" wp14:textId="77777777">
            <w:pPr>
              <w:widowControl w:val="0"/>
              <w:spacing w:after="0" w:line="240" w:lineRule="auto"/>
              <w:rPr>
                <w:rFonts w:ascii="Courier New" w:hAnsi="Courier New" w:eastAsia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704A35C2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0F8EA849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  <w:tr xmlns:wp14="http://schemas.microsoft.com/office/word/2010/wordml" w:rsidRPr="00C67111" w:rsidR="00C67111" w:rsidTr="004B3918" w14:paraId="0C258411" wp14:textId="77777777">
        <w:trPr>
          <w:trHeight w:val="278"/>
          <w:jc w:val="center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4B584315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1E22B554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7,7...9,3/15,6... 18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2F4E2A9D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8,3... 10,4/16,2... 19,2</w:t>
            </w:r>
          </w:p>
        </w:tc>
      </w:tr>
      <w:tr xmlns:wp14="http://schemas.microsoft.com/office/word/2010/wordml" w:rsidRPr="00C67111" w:rsidR="00C67111" w:rsidTr="004B3918" w14:paraId="422C71C7" wp14:textId="77777777">
        <w:trPr>
          <w:trHeight w:val="230"/>
          <w:jc w:val="center"/>
        </w:trPr>
        <w:tc>
          <w:tcPr>
            <w:tcW w:w="2309" w:type="dxa"/>
            <w:tcBorders>
              <w:lef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5B71159D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-5</w:t>
            </w:r>
          </w:p>
        </w:tc>
        <w:tc>
          <w:tcPr>
            <w:tcW w:w="1901" w:type="dxa"/>
            <w:tcBorders>
              <w:lef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10107E84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8,2... 10,1/16,1... 18,9</w:t>
            </w:r>
          </w:p>
        </w:tc>
        <w:tc>
          <w:tcPr>
            <w:tcW w:w="21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7AA8D57A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8,7... 11,2/16,6...20</w:t>
            </w:r>
          </w:p>
        </w:tc>
      </w:tr>
      <w:tr xmlns:wp14="http://schemas.microsoft.com/office/word/2010/wordml" w:rsidRPr="00C67111" w:rsidR="00C67111" w:rsidTr="004B3918" w14:paraId="7BD35DAF" wp14:textId="77777777">
        <w:trPr>
          <w:trHeight w:val="278"/>
          <w:jc w:val="center"/>
        </w:trPr>
        <w:tc>
          <w:tcPr>
            <w:tcW w:w="2309" w:type="dxa"/>
            <w:tcBorders>
              <w:lef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6CB519AD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-30</w:t>
            </w:r>
          </w:p>
        </w:tc>
        <w:tc>
          <w:tcPr>
            <w:tcW w:w="1901" w:type="dxa"/>
            <w:tcBorders>
              <w:lef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35D6D821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8,6... 10,9/16,5... 19,7</w:t>
            </w:r>
          </w:p>
        </w:tc>
        <w:tc>
          <w:tcPr>
            <w:tcW w:w="21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C67111" w:rsidR="00C67111" w:rsidP="00C67111" w:rsidRDefault="00C67111" w14:paraId="75D8EBEE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C67111"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9,1... 12/15... 25</w:t>
            </w:r>
          </w:p>
        </w:tc>
      </w:tr>
      <w:tr xmlns:wp14="http://schemas.microsoft.com/office/word/2010/wordml" w:rsidRPr="00C67111" w:rsidR="004B3918" w:rsidTr="004B3918" w14:paraId="6A05A809" wp14:textId="77777777">
        <w:trPr>
          <w:trHeight w:val="278"/>
          <w:jc w:val="center"/>
        </w:trPr>
        <w:tc>
          <w:tcPr>
            <w:tcW w:w="23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C67111" w:rsidR="004B3918" w:rsidP="00C67111" w:rsidRDefault="004B3918" w14:paraId="5A39BBE3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C67111" w:rsidR="004B3918" w:rsidP="00C67111" w:rsidRDefault="004B3918" w14:paraId="41C8F396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C67111" w:rsidR="004B3918" w:rsidP="00C67111" w:rsidRDefault="004B3918" w14:paraId="72A3D3EC" wp14:textId="77777777">
            <w:pPr>
              <w:widowControl w:val="0"/>
              <w:spacing w:after="0" w:line="170" w:lineRule="exact"/>
              <w:rPr>
                <w:rFonts w:ascii="Times New Roman" w:hAnsi="Times New Roman"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</w:tbl>
    <w:p xmlns:wp14="http://schemas.microsoft.com/office/word/2010/wordml" w:rsidR="00C67111" w:rsidP="00C67111" w:rsidRDefault="00C67111" w14:paraId="4F86CF5B" wp14:textId="77777777">
      <w:pPr>
        <w:widowControl w:val="0"/>
        <w:spacing w:after="0" w:line="221" w:lineRule="exact"/>
        <w:jc w:val="both"/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</w:pPr>
      <w:r w:rsidRPr="00C67111">
        <w:rPr>
          <w:rFonts w:ascii="Times New Roman" w:hAnsi="Times New Roman" w:eastAsia="Times New Roman" w:cs="Times New Roman"/>
          <w:b/>
          <w:bCs/>
          <w:color w:val="000000"/>
          <w:spacing w:val="40"/>
          <w:sz w:val="17"/>
          <w:szCs w:val="17"/>
          <w:lang w:eastAsia="ru-RU"/>
        </w:rPr>
        <w:t>Примечание.</w:t>
      </w:r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 xml:space="preserve"> До черты указаны пределы удельной мощности при ско</w:t>
      </w:r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softHyphen/>
        <w:t>рости повышения температуры при нагреве</w:t>
      </w:r>
      <w:proofErr w:type="gramStart"/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 xml:space="preserve"> Ю</w:t>
      </w:r>
      <w:proofErr w:type="gramEnd"/>
      <w:r w:rsidRPr="00C67111"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  <w:t>'С/ч, после черты — 20’С/ч.</w:t>
      </w:r>
    </w:p>
    <w:p xmlns:wp14="http://schemas.microsoft.com/office/word/2010/wordml" w:rsidR="00EF24F4" w:rsidP="00C67111" w:rsidRDefault="00EF24F4" w14:paraId="0D0B940D" wp14:textId="77777777">
      <w:pPr>
        <w:widowControl w:val="0"/>
        <w:spacing w:after="0" w:line="221" w:lineRule="exact"/>
        <w:jc w:val="both"/>
        <w:rPr>
          <w:rFonts w:ascii="Times New Roman" w:hAnsi="Times New Roman" w:eastAsia="Times New Roman" w:cs="Times New Roman"/>
          <w:b/>
          <w:bCs/>
          <w:color w:val="000000"/>
          <w:sz w:val="17"/>
          <w:szCs w:val="17"/>
          <w:lang w:eastAsia="ru-RU"/>
        </w:rPr>
      </w:pPr>
    </w:p>
    <w:p xmlns:wp14="http://schemas.microsoft.com/office/word/2010/wordml" w:rsidRPr="00EF24F4" w:rsidR="00EF24F4" w:rsidP="00EF24F4" w:rsidRDefault="00EF24F4" w14:paraId="0E27B00A" wp14:textId="77777777">
      <w:pPr>
        <w:widowControl w:val="0"/>
        <w:spacing w:after="0" w:line="221" w:lineRule="exact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C34BE6" w:rsidR="00C34BE6" w:rsidP="00C34BE6" w:rsidRDefault="00C34BE6" w14:paraId="4327FE43" wp14:textId="77777777">
      <w:pPr>
        <w:pStyle w:val="a9"/>
        <w:widowControl w:val="0"/>
        <w:spacing w:after="0" w:line="221" w:lineRule="exac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  <w:r w:rsidRPr="00525482"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2.</w:t>
      </w:r>
      <w:r w:rsidRPr="00525482" w:rsidR="00EF24F4"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Электрооттаивание грунта</w:t>
      </w:r>
      <w:r w:rsidRPr="00525482"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 xml:space="preserve">. </w:t>
      </w:r>
      <w:r w:rsidRPr="00C34BE6">
        <w:rPr>
          <w:rFonts w:ascii="Times New Roman" w:hAnsi="Times New Roman" w:eastAsia="Times New Roman" w:cs="Times New Roman"/>
          <w:b/>
          <w:bCs/>
        </w:rPr>
        <w:t xml:space="preserve">Методы </w:t>
      </w:r>
      <w:proofErr w:type="spellStart"/>
      <w:r w:rsidRPr="00C34BE6">
        <w:rPr>
          <w:rFonts w:ascii="Times New Roman" w:hAnsi="Times New Roman" w:eastAsia="Times New Roman" w:cs="Times New Roman"/>
          <w:b/>
          <w:bCs/>
        </w:rPr>
        <w:t>электрооттаивания</w:t>
      </w:r>
      <w:proofErr w:type="spellEnd"/>
      <w:r w:rsidRPr="00C34BE6">
        <w:rPr>
          <w:rFonts w:ascii="Times New Roman" w:hAnsi="Times New Roman" w:eastAsia="Times New Roman" w:cs="Times New Roman"/>
          <w:b/>
          <w:bCs/>
        </w:rPr>
        <w:t xml:space="preserve">  грунта</w:t>
      </w:r>
      <w:r w:rsidRPr="00525482">
        <w:rPr>
          <w:rFonts w:ascii="Times New Roman" w:hAnsi="Times New Roman" w:eastAsia="Times New Roman" w:cs="Times New Roman"/>
          <w:b/>
          <w:bCs/>
        </w:rPr>
        <w:t xml:space="preserve">, схемы, оборудование. </w:t>
      </w:r>
      <w:r w:rsidRPr="00C34BE6">
        <w:rPr>
          <w:rFonts w:ascii="Times New Roman" w:hAnsi="Times New Roman" w:eastAsia="Times New Roman" w:cs="Times New Roman"/>
          <w:b/>
          <w:bCs/>
        </w:rPr>
        <w:t xml:space="preserve"> </w:t>
      </w:r>
    </w:p>
    <w:p xmlns:wp14="http://schemas.microsoft.com/office/word/2010/wordml" w:rsidRPr="00C34BE6" w:rsidR="00C34BE6" w:rsidP="00C34BE6" w:rsidRDefault="00C34BE6" w14:paraId="60061E4C" wp14:textId="77777777">
      <w:pPr>
        <w:keepNext/>
        <w:keepLines/>
        <w:widowControl w:val="0"/>
        <w:spacing w:after="0" w:line="220" w:lineRule="exact"/>
        <w:jc w:val="center"/>
        <w:outlineLvl w:val="0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Pr="00C34BE6" w:rsidR="00C34BE6" w:rsidP="00C34BE6" w:rsidRDefault="00C34BE6" w14:paraId="22BF97A9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</w:rPr>
      </w:pPr>
      <w:proofErr w:type="spellStart"/>
      <w:r w:rsidRPr="00C34BE6">
        <w:rPr>
          <w:rFonts w:ascii="Times New Roman" w:hAnsi="Times New Roman" w:eastAsia="Times New Roman" w:cs="Times New Roman"/>
        </w:rPr>
        <w:t>Электропрогрев</w:t>
      </w:r>
      <w:proofErr w:type="spellEnd"/>
      <w:r w:rsidRPr="00C34BE6">
        <w:rPr>
          <w:rFonts w:ascii="Times New Roman" w:hAnsi="Times New Roman" w:eastAsia="Times New Roman" w:cs="Times New Roman"/>
        </w:rPr>
        <w:t xml:space="preserve"> грунтов применяют в тех районах, в которых имеется свободная электрическая мощность (например, вблизи мощных гидростанций).</w:t>
      </w:r>
    </w:p>
    <w:p xmlns:wp14="http://schemas.microsoft.com/office/word/2010/wordml" w:rsidRPr="00C34BE6" w:rsidR="00C34BE6" w:rsidP="00C34BE6" w:rsidRDefault="00C34BE6" w14:paraId="19C1AE16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</w:rPr>
      </w:pPr>
      <w:r w:rsidRPr="00C34BE6">
        <w:rPr>
          <w:rFonts w:ascii="Times New Roman" w:hAnsi="Times New Roman" w:eastAsia="Times New Roman" w:cs="Times New Roman"/>
        </w:rPr>
        <w:t xml:space="preserve">Существует несколько способов </w:t>
      </w:r>
      <w:proofErr w:type="spellStart"/>
      <w:r w:rsidRPr="00C34BE6">
        <w:rPr>
          <w:rFonts w:ascii="Times New Roman" w:hAnsi="Times New Roman" w:eastAsia="Times New Roman" w:cs="Times New Roman"/>
        </w:rPr>
        <w:t>электропрогрева</w:t>
      </w:r>
      <w:proofErr w:type="spellEnd"/>
      <w:r w:rsidRPr="00C34BE6">
        <w:rPr>
          <w:rFonts w:ascii="Times New Roman" w:hAnsi="Times New Roman" w:eastAsia="Times New Roman" w:cs="Times New Roman"/>
        </w:rPr>
        <w:t xml:space="preserve"> грунтов, из которых наиболее удобным, дешевым и безопасным является элек</w:t>
      </w:r>
      <w:r w:rsidRPr="00C34BE6">
        <w:rPr>
          <w:rFonts w:ascii="Times New Roman" w:hAnsi="Times New Roman" w:eastAsia="Times New Roman" w:cs="Times New Roman"/>
        </w:rPr>
        <w:softHyphen/>
        <w:t xml:space="preserve">тродный способ с непосредственным подключением установок </w:t>
      </w:r>
      <w:proofErr w:type="spellStart"/>
      <w:r w:rsidRPr="00C34BE6">
        <w:rPr>
          <w:rFonts w:ascii="Times New Roman" w:hAnsi="Times New Roman" w:eastAsia="Times New Roman" w:cs="Times New Roman"/>
        </w:rPr>
        <w:t>элек</w:t>
      </w:r>
      <w:r w:rsidRPr="00C34BE6">
        <w:rPr>
          <w:rFonts w:ascii="Times New Roman" w:hAnsi="Times New Roman" w:eastAsia="Times New Roman" w:cs="Times New Roman"/>
        </w:rPr>
        <w:softHyphen/>
        <w:t>тропрогрева</w:t>
      </w:r>
      <w:proofErr w:type="spellEnd"/>
      <w:r w:rsidRPr="00C34BE6">
        <w:rPr>
          <w:rFonts w:ascii="Times New Roman" w:hAnsi="Times New Roman" w:eastAsia="Times New Roman" w:cs="Times New Roman"/>
        </w:rPr>
        <w:t xml:space="preserve"> к существующим электросетям напряжением до 380 В.</w:t>
      </w:r>
    </w:p>
    <w:p xmlns:wp14="http://schemas.microsoft.com/office/word/2010/wordml" w:rsidRPr="00C34BE6" w:rsidR="00C34BE6" w:rsidP="00C34BE6" w:rsidRDefault="00C34BE6" w14:paraId="28DA1DE5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</w:rPr>
      </w:pPr>
      <w:r w:rsidRPr="00C34BE6">
        <w:rPr>
          <w:rFonts w:ascii="Times New Roman" w:hAnsi="Times New Roman" w:eastAsia="Times New Roman" w:cs="Times New Roman"/>
          <w:b/>
        </w:rPr>
        <w:t>Электродный способ</w:t>
      </w:r>
      <w:r w:rsidRPr="00C34BE6">
        <w:rPr>
          <w:rFonts w:ascii="Times New Roman" w:hAnsi="Times New Roman" w:eastAsia="Times New Roman" w:cs="Times New Roman"/>
        </w:rPr>
        <w:t xml:space="preserve"> заключается в том, что через грунт пропус</w:t>
      </w:r>
      <w:r w:rsidRPr="00C34BE6">
        <w:rPr>
          <w:rFonts w:ascii="Times New Roman" w:hAnsi="Times New Roman" w:eastAsia="Times New Roman" w:cs="Times New Roman"/>
        </w:rPr>
        <w:softHyphen/>
        <w:t>кается электрический ток напряжением 220 или 380 В. Электропро</w:t>
      </w:r>
      <w:r w:rsidRPr="00C34BE6">
        <w:rPr>
          <w:rFonts w:ascii="Times New Roman" w:hAnsi="Times New Roman" w:eastAsia="Times New Roman" w:cs="Times New Roman"/>
        </w:rPr>
        <w:softHyphen/>
        <w:t>водность грунта зависит от степени его влажности, состояния и тем</w:t>
      </w:r>
      <w:r w:rsidRPr="00C34BE6">
        <w:rPr>
          <w:rFonts w:ascii="Times New Roman" w:hAnsi="Times New Roman" w:eastAsia="Times New Roman" w:cs="Times New Roman"/>
        </w:rPr>
        <w:softHyphen/>
        <w:t>пературы, наличия в грунте растворов солей, кислот, от строения грунта и т.п. Сложность строения грунта и происходящие в нем физические явления и изменения, связанные с тепловыми процес</w:t>
      </w:r>
      <w:r w:rsidRPr="00C34BE6">
        <w:rPr>
          <w:rFonts w:ascii="Times New Roman" w:hAnsi="Times New Roman" w:eastAsia="Times New Roman" w:cs="Times New Roman"/>
        </w:rPr>
        <w:softHyphen/>
        <w:t>сами, значительно влияют на его электрическое сопротивление.</w:t>
      </w:r>
    </w:p>
    <w:p xmlns:wp14="http://schemas.microsoft.com/office/word/2010/wordml" w:rsidRPr="00C34BE6" w:rsidR="00C34BE6" w:rsidP="00C34BE6" w:rsidRDefault="00C34BE6" w14:paraId="0D1D4B3A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</w:rPr>
      </w:pPr>
      <w:r w:rsidRPr="00C34BE6">
        <w:rPr>
          <w:rFonts w:ascii="Times New Roman" w:hAnsi="Times New Roman" w:eastAsia="Times New Roman" w:cs="Times New Roman"/>
        </w:rPr>
        <w:t>Поверхность прогреваемого участка грунта засыпается на 15...25 см слоем опилок, смоченных водным раствором соли (по</w:t>
      </w:r>
      <w:r w:rsidRPr="00C34BE6">
        <w:rPr>
          <w:rFonts w:ascii="Times New Roman" w:hAnsi="Times New Roman" w:eastAsia="Times New Roman" w:cs="Times New Roman"/>
        </w:rPr>
        <w:softHyphen/>
        <w:t>варенной, хлористого кальция) или соляной кислоты, имеющи</w:t>
      </w:r>
      <w:r w:rsidRPr="00C34BE6">
        <w:rPr>
          <w:rFonts w:ascii="Times New Roman" w:hAnsi="Times New Roman" w:eastAsia="Times New Roman" w:cs="Times New Roman"/>
        </w:rPr>
        <w:softHyphen/>
        <w:t>ми назначение первоначально проводить ток и утеплять грунт; даже при напряжении 380</w:t>
      </w:r>
      <w:proofErr w:type="gramStart"/>
      <w:r w:rsidRPr="00C34BE6">
        <w:rPr>
          <w:rFonts w:ascii="Times New Roman" w:hAnsi="Times New Roman" w:eastAsia="Times New Roman" w:cs="Times New Roman"/>
        </w:rPr>
        <w:t xml:space="preserve"> А</w:t>
      </w:r>
      <w:proofErr w:type="gramEnd"/>
      <w:r w:rsidRPr="00C34BE6">
        <w:rPr>
          <w:rFonts w:ascii="Times New Roman" w:hAnsi="Times New Roman" w:eastAsia="Times New Roman" w:cs="Times New Roman"/>
        </w:rPr>
        <w:t xml:space="preserve"> ток практически не проходит через мерз</w:t>
      </w:r>
      <w:r w:rsidRPr="00C34BE6">
        <w:rPr>
          <w:rFonts w:ascii="Times New Roman" w:hAnsi="Times New Roman" w:eastAsia="Times New Roman" w:cs="Times New Roman"/>
        </w:rPr>
        <w:softHyphen/>
        <w:t>лый грунт.</w:t>
      </w:r>
    </w:p>
    <w:p xmlns:wp14="http://schemas.microsoft.com/office/word/2010/wordml" w:rsidRPr="00C34BE6" w:rsidR="00C34BE6" w:rsidP="00C34BE6" w:rsidRDefault="00C34BE6" w14:paraId="5BEB706A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</w:rPr>
      </w:pPr>
      <w:r w:rsidRPr="00C34BE6">
        <w:rPr>
          <w:rFonts w:ascii="Times New Roman" w:hAnsi="Times New Roman" w:eastAsia="Times New Roman" w:cs="Times New Roman"/>
          <w:b/>
        </w:rPr>
        <w:t xml:space="preserve">При </w:t>
      </w:r>
      <w:proofErr w:type="spellStart"/>
      <w:r w:rsidRPr="00C34BE6">
        <w:rPr>
          <w:rFonts w:ascii="Times New Roman" w:hAnsi="Times New Roman" w:eastAsia="Times New Roman" w:cs="Times New Roman"/>
          <w:b/>
        </w:rPr>
        <w:t>электропрогреве</w:t>
      </w:r>
      <w:proofErr w:type="spellEnd"/>
      <w:r w:rsidRPr="00C34BE6">
        <w:rPr>
          <w:rFonts w:ascii="Times New Roman" w:hAnsi="Times New Roman" w:eastAsia="Times New Roman" w:cs="Times New Roman"/>
          <w:b/>
        </w:rPr>
        <w:t xml:space="preserve"> грунта горизонтальными электродами</w:t>
      </w:r>
      <w:r w:rsidRPr="00525482">
        <w:rPr>
          <w:rFonts w:ascii="Times New Roman" w:hAnsi="Times New Roman" w:eastAsia="Times New Roman" w:cs="Times New Roman"/>
        </w:rPr>
        <w:t xml:space="preserve"> (рис. </w:t>
      </w:r>
      <w:r w:rsidRPr="00C34BE6">
        <w:rPr>
          <w:rFonts w:ascii="Times New Roman" w:hAnsi="Times New Roman" w:eastAsia="Times New Roman" w:cs="Times New Roman"/>
        </w:rPr>
        <w:t xml:space="preserve">2, </w:t>
      </w:r>
      <w:r w:rsidRPr="00525482">
        <w:rPr>
          <w:rFonts w:ascii="Times New Roman" w:hAnsi="Times New Roman" w:eastAsia="Times New Roman" w:cs="Times New Roman"/>
          <w:i/>
          <w:iCs/>
          <w:color w:val="000000"/>
          <w:spacing w:val="20"/>
          <w:shd w:val="clear" w:color="auto" w:fill="FFFFFF"/>
        </w:rPr>
        <w:t>а)</w:t>
      </w:r>
      <w:r w:rsidRPr="00C34BE6">
        <w:rPr>
          <w:rFonts w:ascii="Times New Roman" w:hAnsi="Times New Roman" w:eastAsia="Times New Roman" w:cs="Times New Roman"/>
        </w:rPr>
        <w:t xml:space="preserve"> тепло передается грунту главным образом от нагрева</w:t>
      </w:r>
      <w:r w:rsidRPr="00C34BE6">
        <w:rPr>
          <w:rFonts w:ascii="Times New Roman" w:hAnsi="Times New Roman" w:eastAsia="Times New Roman" w:cs="Times New Roman"/>
        </w:rPr>
        <w:softHyphen/>
        <w:t>ющегося слоя опилок, а участие самого грунта в цепи тока отно</w:t>
      </w:r>
      <w:r w:rsidRPr="00C34BE6">
        <w:rPr>
          <w:rFonts w:ascii="Times New Roman" w:hAnsi="Times New Roman" w:eastAsia="Times New Roman" w:cs="Times New Roman"/>
        </w:rPr>
        <w:softHyphen/>
        <w:t>сительно небольшое. Только незначительный верхний слой грун</w:t>
      </w:r>
      <w:r w:rsidRPr="00C34BE6">
        <w:rPr>
          <w:rFonts w:ascii="Times New Roman" w:hAnsi="Times New Roman" w:eastAsia="Times New Roman" w:cs="Times New Roman"/>
        </w:rPr>
        <w:softHyphen/>
        <w:t xml:space="preserve">та, прилегающий к электродам, включается в </w:t>
      </w:r>
      <w:proofErr w:type="spellStart"/>
      <w:r w:rsidRPr="00C34BE6">
        <w:rPr>
          <w:rFonts w:ascii="Times New Roman" w:hAnsi="Times New Roman" w:eastAsia="Times New Roman" w:cs="Times New Roman"/>
        </w:rPr>
        <w:t>электроцепь</w:t>
      </w:r>
      <w:proofErr w:type="spellEnd"/>
      <w:r w:rsidRPr="00C34BE6">
        <w:rPr>
          <w:rFonts w:ascii="Times New Roman" w:hAnsi="Times New Roman" w:eastAsia="Times New Roman" w:cs="Times New Roman"/>
        </w:rPr>
        <w:t xml:space="preserve"> и явля</w:t>
      </w:r>
      <w:r w:rsidRPr="00C34BE6">
        <w:rPr>
          <w:rFonts w:ascii="Times New Roman" w:hAnsi="Times New Roman" w:eastAsia="Times New Roman" w:cs="Times New Roman"/>
        </w:rPr>
        <w:softHyphen/>
        <w:t>ется сопротивлением, в котором выделяется тепло.</w:t>
      </w:r>
    </w:p>
    <w:p xmlns:wp14="http://schemas.microsoft.com/office/word/2010/wordml" w:rsidRPr="00C34BE6" w:rsidR="00C34BE6" w:rsidP="00C34BE6" w:rsidRDefault="00C34BE6" w14:paraId="632C0964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Горизонтальные электроды применяются при отогреве грунта на небольшую (до 0,5... 0,7 м) глубину, а также в тех случаях, когда вертикальные электроды неприменимы вследствие малой электропроводности грунта или невозможности забивки их в фунт, смешанный, например, </w:t>
      </w:r>
      <w:proofErr w:type="gram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с</w:t>
      </w:r>
      <w:proofErr w:type="gram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щебнем.</w:t>
      </w:r>
    </w:p>
    <w:p xmlns:wp14="http://schemas.microsoft.com/office/word/2010/wordml" w:rsidRPr="00C34BE6" w:rsidR="00C34BE6" w:rsidP="00C34BE6" w:rsidRDefault="00C34BE6" w14:paraId="0FB6D7C9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C34BE6">
        <w:rPr>
          <w:rFonts w:ascii="Times New Roman" w:hAnsi="Times New Roman" w:eastAsia="Times New Roman" w:cs="Times New Roman"/>
          <w:b/>
          <w:color w:val="000000"/>
          <w:lang w:eastAsia="ru-RU"/>
        </w:rPr>
        <w:t>Отогрев верти</w:t>
      </w:r>
      <w:r w:rsidRPr="00525482">
        <w:rPr>
          <w:rFonts w:ascii="Times New Roman" w:hAnsi="Times New Roman" w:eastAsia="Times New Roman" w:cs="Times New Roman"/>
          <w:b/>
          <w:color w:val="000000"/>
          <w:lang w:eastAsia="ru-RU"/>
        </w:rPr>
        <w:t>кальными электродами</w:t>
      </w:r>
      <w:r w:rsidRPr="00525482">
        <w:rPr>
          <w:rFonts w:ascii="Times New Roman" w:hAnsi="Times New Roman" w:eastAsia="Times New Roman" w:cs="Times New Roman"/>
          <w:color w:val="000000"/>
          <w:lang w:eastAsia="ru-RU"/>
        </w:rPr>
        <w:t xml:space="preserve"> (рис. 2.б</w:t>
      </w:r>
      <w:r w:rsidRPr="00C34BE6">
        <w:rPr>
          <w:rFonts w:ascii="Times New Roman" w:hAnsi="Times New Roman" w:eastAsia="Times New Roman" w:cs="Times New Roman"/>
          <w:i/>
          <w:iCs/>
          <w:color w:val="000000"/>
          <w:spacing w:val="20"/>
          <w:lang w:eastAsia="ru-RU"/>
        </w:rPr>
        <w:t>)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более эффек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тивен и применяется при глубине мерзлого грунта более 0,7 м, а также при малом контакте между горизонтальными электродами и грунтом. В твердые грунты (глинистые и песчаные с влажностью более 15...20%) электроды забиваются на глубину 20...25 см, а затем осаживаются по мере оттаивания грунта. При оттаивании на глубину 1,5 м рекомендуется иметь два комплекта электродов — коротких и длинных. По мере оттаивания грунта короткие элект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роды заменяются длинными. Отогрев грунта на глубину 2 м и бо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лее следует производить ступенями с периодическим удалением оттаявших слоев (при выключенном токе).</w:t>
      </w:r>
    </w:p>
    <w:p xmlns:wp14="http://schemas.microsoft.com/office/word/2010/wordml" w:rsidRPr="00C34BE6" w:rsidR="00C34BE6" w:rsidP="00586A62" w:rsidRDefault="00C34BE6" w14:paraId="44EAFD9C" wp14:textId="77777777">
      <w:pPr>
        <w:widowControl w:val="0"/>
        <w:spacing w:after="0" w:line="226" w:lineRule="exact"/>
        <w:rPr>
          <w:rFonts w:ascii="Times New Roman" w:hAnsi="Times New Roman" w:eastAsia="Times New Roman" w:cs="Times New Roman"/>
          <w:color w:val="000000"/>
          <w:lang w:eastAsia="ru-RU"/>
        </w:rPr>
      </w:pPr>
    </w:p>
    <w:p xmlns:wp14="http://schemas.microsoft.com/office/word/2010/wordml" w:rsidRPr="00C34BE6" w:rsidR="00C34BE6" w:rsidP="00C34BE6" w:rsidRDefault="00C34BE6" w14:paraId="4B94D5A5" wp14:textId="77777777">
      <w:pPr>
        <w:widowControl w:val="0"/>
        <w:spacing w:after="0" w:line="226" w:lineRule="exact"/>
        <w:rPr>
          <w:rFonts w:ascii="Times New Roman" w:hAnsi="Times New Roman" w:eastAsia="Times New Roman" w:cs="Times New Roman"/>
          <w:color w:val="000000"/>
          <w:lang w:eastAsia="ru-RU"/>
        </w:rPr>
      </w:pPr>
    </w:p>
    <w:p xmlns:wp14="http://schemas.microsoft.com/office/word/2010/wordml" w:rsidRPr="00C34BE6" w:rsidR="00C34BE6" w:rsidP="00C34BE6" w:rsidRDefault="00C34BE6" w14:paraId="3DEEC669" wp14:textId="77777777">
      <w:pPr>
        <w:widowControl w:val="0"/>
        <w:spacing w:after="0" w:line="240" w:lineRule="auto"/>
        <w:rPr>
          <w:rFonts w:ascii="Times New Roman" w:hAnsi="Times New Roman" w:eastAsia="Courier New" w:cs="Times New Roman"/>
          <w:color w:val="000000"/>
          <w:lang w:eastAsia="ru-RU"/>
        </w:rPr>
      </w:pPr>
      <w:r w:rsidRPr="00C34BE6">
        <w:rPr>
          <w:rFonts w:ascii="Times New Roman" w:hAnsi="Times New Roman" w:eastAsia="Courier New" w:cs="Times New Roman"/>
          <w:noProof/>
          <w:color w:val="000000"/>
          <w:lang w:eastAsia="ru-RU"/>
        </w:rPr>
        <w:drawing>
          <wp:inline xmlns:wp14="http://schemas.microsoft.com/office/word/2010/wordprocessingDrawing" distT="0" distB="0" distL="0" distR="0" wp14:anchorId="69050349" wp14:editId="005C0328">
            <wp:extent cx="3886200" cy="1485900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C34BE6" w:rsidR="00C34BE6" w:rsidP="00C34BE6" w:rsidRDefault="00C34BE6" w14:paraId="3656B9AB" wp14:textId="77777777">
      <w:pPr>
        <w:widowControl w:val="0"/>
        <w:spacing w:after="0" w:line="240" w:lineRule="auto"/>
        <w:rPr>
          <w:rFonts w:ascii="Times New Roman" w:hAnsi="Times New Roman" w:eastAsia="Courier New" w:cs="Times New Roman"/>
          <w:color w:val="000000"/>
          <w:lang w:eastAsia="ru-RU"/>
        </w:rPr>
      </w:pPr>
    </w:p>
    <w:p xmlns:wp14="http://schemas.microsoft.com/office/word/2010/wordml" w:rsidRPr="00C34BE6" w:rsidR="00C34BE6" w:rsidP="00C34BE6" w:rsidRDefault="00C34BE6" w14:paraId="45FB0818" wp14:textId="77777777">
      <w:pPr>
        <w:widowControl w:val="0"/>
        <w:spacing w:after="0" w:line="240" w:lineRule="auto"/>
        <w:rPr>
          <w:rFonts w:ascii="Times New Roman" w:hAnsi="Times New Roman" w:eastAsia="Courier New" w:cs="Times New Roman"/>
          <w:color w:val="000000"/>
          <w:lang w:eastAsia="ru-RU"/>
        </w:rPr>
      </w:pPr>
    </w:p>
    <w:p xmlns:wp14="http://schemas.microsoft.com/office/word/2010/wordml" w:rsidRPr="00C34BE6" w:rsidR="00C34BE6" w:rsidP="00C34BE6" w:rsidRDefault="00C34BE6" w14:paraId="049F31CB" wp14:textId="77777777">
      <w:pPr>
        <w:widowControl w:val="0"/>
        <w:spacing w:after="0" w:line="240" w:lineRule="auto"/>
        <w:rPr>
          <w:rFonts w:ascii="Times New Roman" w:hAnsi="Times New Roman" w:eastAsia="Courier New" w:cs="Times New Roman"/>
          <w:color w:val="000000"/>
          <w:lang w:eastAsia="ru-RU"/>
        </w:rPr>
      </w:pPr>
    </w:p>
    <w:p xmlns:wp14="http://schemas.microsoft.com/office/word/2010/wordml" w:rsidRPr="00C34BE6" w:rsidR="00C34BE6" w:rsidP="00C34BE6" w:rsidRDefault="00C34BE6" w14:paraId="21702B96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bCs/>
        </w:rPr>
      </w:pPr>
      <w:r w:rsidRPr="00C34BE6">
        <w:rPr>
          <w:rFonts w:ascii="Times New Roman" w:hAnsi="Times New Roman" w:eastAsia="Times New Roman" w:cs="Times New Roman"/>
          <w:b/>
          <w:bCs/>
        </w:rPr>
        <w:t xml:space="preserve">  </w:t>
      </w:r>
      <w:r w:rsidRPr="00C34BE6">
        <w:rPr>
          <w:rFonts w:ascii="Times New Roman" w:hAnsi="Times New Roman" w:eastAsia="Times New Roman" w:cs="Times New Roman"/>
          <w:bCs/>
        </w:rPr>
        <w:t xml:space="preserve">На рисунке. </w:t>
      </w:r>
      <w:proofErr w:type="spellStart"/>
      <w:proofErr w:type="gramStart"/>
      <w:r w:rsidRPr="00C34BE6">
        <w:rPr>
          <w:rFonts w:ascii="Times New Roman" w:hAnsi="Times New Roman" w:eastAsia="Times New Roman" w:cs="Times New Roman"/>
          <w:bCs/>
        </w:rPr>
        <w:t>Электропрогрев</w:t>
      </w:r>
      <w:proofErr w:type="spellEnd"/>
      <w:r w:rsidRPr="00C34BE6">
        <w:rPr>
          <w:rFonts w:ascii="Times New Roman" w:hAnsi="Times New Roman" w:eastAsia="Times New Roman" w:cs="Times New Roman"/>
          <w:bCs/>
        </w:rPr>
        <w:t xml:space="preserve"> грунта: </w:t>
      </w:r>
      <w:r w:rsidRPr="00525482"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</w:rPr>
        <w:t>а</w:t>
      </w:r>
      <w:r w:rsidRPr="00C34BE6">
        <w:rPr>
          <w:rFonts w:ascii="Times New Roman" w:hAnsi="Times New Roman" w:eastAsia="Times New Roman" w:cs="Times New Roman"/>
          <w:bCs/>
        </w:rPr>
        <w:t xml:space="preserve"> — горизонтальными электродами: </w:t>
      </w:r>
      <w:r w:rsidRPr="00525482"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</w:rPr>
        <w:t>1</w:t>
      </w:r>
      <w:r w:rsidRPr="00C34BE6">
        <w:rPr>
          <w:rFonts w:ascii="Times New Roman" w:hAnsi="Times New Roman" w:eastAsia="Times New Roman" w:cs="Times New Roman"/>
          <w:bCs/>
        </w:rPr>
        <w:t xml:space="preserve"> — электроды; </w:t>
      </w:r>
      <w:r w:rsidRPr="00525482"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</w:rPr>
        <w:t>2</w:t>
      </w:r>
      <w:r w:rsidRPr="00C34BE6">
        <w:rPr>
          <w:rFonts w:ascii="Times New Roman" w:hAnsi="Times New Roman" w:eastAsia="Times New Roman" w:cs="Times New Roman"/>
          <w:bCs/>
        </w:rPr>
        <w:t xml:space="preserve"> — опилки, смоченные ра</w:t>
      </w:r>
      <w:r w:rsidRPr="00C34BE6">
        <w:rPr>
          <w:rFonts w:ascii="Times New Roman" w:hAnsi="Times New Roman" w:eastAsia="Times New Roman" w:cs="Times New Roman"/>
          <w:bCs/>
        </w:rPr>
        <w:softHyphen/>
        <w:t xml:space="preserve">створом соли; </w:t>
      </w:r>
      <w:r w:rsidRPr="00525482"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</w:rPr>
        <w:t>3</w:t>
      </w:r>
      <w:r w:rsidRPr="00C34BE6">
        <w:rPr>
          <w:rFonts w:ascii="Times New Roman" w:hAnsi="Times New Roman" w:eastAsia="Times New Roman" w:cs="Times New Roman"/>
          <w:bCs/>
        </w:rPr>
        <w:t xml:space="preserve"> — подводка электроэнергии; </w:t>
      </w:r>
      <w:r w:rsidRPr="00525482"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</w:rPr>
        <w:t>4 —</w:t>
      </w:r>
      <w:r w:rsidRPr="00C34BE6">
        <w:rPr>
          <w:rFonts w:ascii="Times New Roman" w:hAnsi="Times New Roman" w:eastAsia="Times New Roman" w:cs="Times New Roman"/>
          <w:bCs/>
        </w:rPr>
        <w:t xml:space="preserve"> верхнее утепление (толь, маты и т.п.); 5 — грунт; </w:t>
      </w:r>
      <w:r w:rsidRPr="00525482"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</w:rPr>
        <w:t>б</w:t>
      </w:r>
      <w:r w:rsidRPr="00C34BE6">
        <w:rPr>
          <w:rFonts w:ascii="Times New Roman" w:hAnsi="Times New Roman" w:eastAsia="Times New Roman" w:cs="Times New Roman"/>
          <w:bCs/>
        </w:rPr>
        <w:t xml:space="preserve"> — вертикальными электродами: </w:t>
      </w:r>
      <w:r w:rsidRPr="00525482"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</w:rPr>
        <w:t>1</w:t>
      </w:r>
      <w:r w:rsidRPr="00C34BE6">
        <w:rPr>
          <w:rFonts w:ascii="Times New Roman" w:hAnsi="Times New Roman" w:eastAsia="Times New Roman" w:cs="Times New Roman"/>
          <w:bCs/>
        </w:rPr>
        <w:t xml:space="preserve"> — подвод электроэнергии;</w:t>
      </w:r>
      <w:proofErr w:type="gramEnd"/>
    </w:p>
    <w:p xmlns:wp14="http://schemas.microsoft.com/office/word/2010/wordml" w:rsidRPr="00C34BE6" w:rsidR="00C34BE6" w:rsidP="00C34BE6" w:rsidRDefault="00C34BE6" w14:paraId="39D2B905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Cs/>
        </w:rPr>
      </w:pPr>
      <w:r w:rsidRPr="00525482"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</w:rPr>
        <w:lastRenderedPageBreak/>
        <w:t>2</w:t>
      </w:r>
      <w:r w:rsidRPr="00C34BE6">
        <w:rPr>
          <w:rFonts w:ascii="Times New Roman" w:hAnsi="Times New Roman" w:eastAsia="Times New Roman" w:cs="Times New Roman"/>
          <w:bCs/>
        </w:rPr>
        <w:t xml:space="preserve"> — опилки с утеплителем; </w:t>
      </w:r>
      <w:r w:rsidRPr="00525482"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</w:rPr>
        <w:t>3</w:t>
      </w:r>
      <w:r w:rsidRPr="00C34BE6">
        <w:rPr>
          <w:rFonts w:ascii="Times New Roman" w:hAnsi="Times New Roman" w:eastAsia="Times New Roman" w:cs="Times New Roman"/>
          <w:bCs/>
        </w:rPr>
        <w:t xml:space="preserve"> — грунт; </w:t>
      </w:r>
      <w:r w:rsidRPr="00525482"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</w:rPr>
        <w:t>4</w:t>
      </w:r>
      <w:r w:rsidRPr="00C34BE6">
        <w:rPr>
          <w:rFonts w:ascii="Times New Roman" w:hAnsi="Times New Roman" w:eastAsia="Times New Roman" w:cs="Times New Roman"/>
          <w:bCs/>
        </w:rPr>
        <w:t xml:space="preserve"> — электроды</w:t>
      </w:r>
    </w:p>
    <w:p xmlns:wp14="http://schemas.microsoft.com/office/word/2010/wordml" w:rsidRPr="00C34BE6" w:rsidR="00C34BE6" w:rsidP="00C34BE6" w:rsidRDefault="00C34BE6" w14:paraId="53128261" wp14:textId="77777777">
      <w:pPr>
        <w:widowControl w:val="0"/>
        <w:spacing w:after="0" w:line="187" w:lineRule="exact"/>
        <w:rPr>
          <w:rFonts w:ascii="Times New Roman" w:hAnsi="Times New Roman" w:eastAsia="Times New Roman" w:cs="Times New Roman"/>
          <w:bCs/>
        </w:rPr>
      </w:pPr>
    </w:p>
    <w:p xmlns:wp14="http://schemas.microsoft.com/office/word/2010/wordml" w:rsidRPr="00C34BE6" w:rsidR="00C34BE6" w:rsidP="00C34BE6" w:rsidRDefault="00C34BE6" w14:paraId="62486C05" wp14:textId="77777777">
      <w:pPr>
        <w:widowControl w:val="0"/>
        <w:spacing w:after="0" w:line="187" w:lineRule="exact"/>
        <w:rPr>
          <w:rFonts w:ascii="Times New Roman" w:hAnsi="Times New Roman" w:eastAsia="Times New Roman" w:cs="Times New Roman"/>
          <w:bCs/>
        </w:rPr>
      </w:pPr>
    </w:p>
    <w:p xmlns:wp14="http://schemas.microsoft.com/office/word/2010/wordml" w:rsidRPr="00C34BE6" w:rsidR="00C34BE6" w:rsidP="00C34BE6" w:rsidRDefault="00C34BE6" w14:paraId="7A458B04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При вертикальных электродах грунт засыпается опилками, ко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торые сначала служат побудителем к прогреву верхнего слоя грун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 xml:space="preserve">та. По мере оттаивания слои грунта включаются в цепь, после чего опилки только уменьшают </w:t>
      </w:r>
      <w:proofErr w:type="spell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теплопотери</w:t>
      </w:r>
      <w:proofErr w:type="spell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оттаиваемого грунта. Вме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сто опилок побудителем могут служить бороздки, пробитые зуби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лом между всеми электродами на глубину 6 см и залитые раство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ром соли. При покрытии поверхности отогреваемого грунта слоем сухих опилок, как показывает практика, устройство бороздок дает очень хорошие результаты.</w:t>
      </w:r>
    </w:p>
    <w:p xmlns:wp14="http://schemas.microsoft.com/office/word/2010/wordml" w:rsidRPr="00C34BE6" w:rsidR="00C34BE6" w:rsidP="00C34BE6" w:rsidRDefault="00C34BE6" w14:paraId="0F8C1F57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В целях экономии электроэнергии и максимального использо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вания мощности средняя положительная температура прогревае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мого грунта не должна превышать 2...5</w:t>
      </w:r>
      <w:proofErr w:type="gram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°С</w:t>
      </w:r>
      <w:proofErr w:type="gram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, в отдельных точках — 15...20°С; прогрев следует вести участками с перерывами в пита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нии их током.</w:t>
      </w:r>
    </w:p>
    <w:p xmlns:wp14="http://schemas.microsoft.com/office/word/2010/wordml" w:rsidRPr="00C34BE6" w:rsidR="00C34BE6" w:rsidP="00C34BE6" w:rsidRDefault="00C34BE6" w14:paraId="2CE82E6E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Требуемая мощность и расход энергии при температуре грунта 15</w:t>
      </w:r>
      <w:proofErr w:type="gram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°С</w:t>
      </w:r>
      <w:proofErr w:type="gram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в среднем на каждый кубический метр составляют 3,5 кВт при расходе электроэнергии 30 кВт-ч.</w:t>
      </w:r>
    </w:p>
    <w:p xmlns:wp14="http://schemas.microsoft.com/office/word/2010/wordml" w:rsidRPr="00C34BE6" w:rsidR="00C34BE6" w:rsidP="00C34BE6" w:rsidRDefault="00C34BE6" w14:paraId="03363715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За последние годы разработан и внедрен в производство в се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верных районах страны отогрев грунта электроэнергией напряже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 xml:space="preserve">нием до 10 </w:t>
      </w:r>
      <w:proofErr w:type="spell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кВ.</w:t>
      </w:r>
      <w:proofErr w:type="spellEnd"/>
    </w:p>
    <w:p xmlns:wp14="http://schemas.microsoft.com/office/word/2010/wordml" w:rsidRPr="00C34BE6" w:rsidR="00C34BE6" w:rsidP="00C34BE6" w:rsidRDefault="00C34BE6" w14:paraId="540165BD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По сравнению с напряжением 380</w:t>
      </w:r>
      <w:proofErr w:type="gram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В</w:t>
      </w:r>
      <w:proofErr w:type="gram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применение для </w:t>
      </w:r>
      <w:proofErr w:type="spell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электро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прогрева</w:t>
      </w:r>
      <w:proofErr w:type="spell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мерзлого грунта электродов с напряжением 10 </w:t>
      </w:r>
      <w:proofErr w:type="spell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кВ</w:t>
      </w:r>
      <w:proofErr w:type="spell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позво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ляет ускорить производство работ и сокращает их стоимость. По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требное количество электродов уменьшается, а расстояние между ними увеличивается. Сокращается объем подготовительных работ по погружению электродов в грунт. Основное количество тепла выделяется около электродов, остальная часть грунта прогревает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ся до отрицательной температуры, близкой к 0</w:t>
      </w:r>
      <w:proofErr w:type="gram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°С</w:t>
      </w:r>
      <w:proofErr w:type="gram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за счет тепловой энергии, аккумулированной около электродов. Грунт прогревается снизу вверх, за счет этого уменьшаются потери тепла в атмосферу. Прогрев мерзлого грунта до температуры —1,5...—0,5</w:t>
      </w:r>
      <w:proofErr w:type="gram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°С</w:t>
      </w:r>
      <w:proofErr w:type="gram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создает весь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ма благоприятные условия для его разработки землеройными ме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ханизмами, так как при полном оттаивании грунт примерзает к ковшу экскаватора или отвалу бульдозера. Кроме того, увлажнен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ный грунт, удаленный в отвал, смерзается, что вызывает допол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нительные затраты при его погрузке в транспортные средства или при обратной его засыпке.</w:t>
      </w:r>
    </w:p>
    <w:p xmlns:wp14="http://schemas.microsoft.com/office/word/2010/wordml" w:rsidRPr="00C34BE6" w:rsidR="00C34BE6" w:rsidP="00C34BE6" w:rsidRDefault="00C34BE6" w14:paraId="4101652C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</w:p>
    <w:p xmlns:wp14="http://schemas.microsoft.com/office/word/2010/wordml" w:rsidRPr="00C34BE6" w:rsidR="00C34BE6" w:rsidP="00C34BE6" w:rsidRDefault="00C34BE6" w14:paraId="2CD815BD" wp14:textId="7777777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  <w:bookmarkStart w:name="bookmark0" w:id="0"/>
      <w:r w:rsidRPr="00525482"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3.</w:t>
      </w:r>
      <w:r w:rsidRPr="00C34BE6"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 xml:space="preserve">Техника безопасности при </w:t>
      </w:r>
      <w:proofErr w:type="spellStart"/>
      <w:r w:rsidRPr="00C34BE6"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электропрогреве</w:t>
      </w:r>
      <w:bookmarkEnd w:id="0"/>
      <w:proofErr w:type="spellEnd"/>
    </w:p>
    <w:p xmlns:wp14="http://schemas.microsoft.com/office/word/2010/wordml" w:rsidRPr="00C34BE6" w:rsidR="00C34BE6" w:rsidP="00C34BE6" w:rsidRDefault="00C34BE6" w14:paraId="4B99056E" wp14:textId="7777777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 xmlns:wp14="http://schemas.microsoft.com/office/word/2010/wordml" w:rsidRPr="00C34BE6" w:rsidR="00C34BE6" w:rsidP="00C34BE6" w:rsidRDefault="00C34BE6" w14:paraId="6BCBB0C3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Техника безопасности при </w:t>
      </w:r>
      <w:proofErr w:type="spell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электропрогреве</w:t>
      </w:r>
      <w:proofErr w:type="spell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при напряжении до 10 </w:t>
      </w:r>
      <w:proofErr w:type="spell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кВ</w:t>
      </w:r>
      <w:proofErr w:type="spell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мерзлого грунта заключается в полном исключении попа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дания людей и животных в зону опасных шаговых напряжений. Многократными измерениями установлены величины шаговых на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 xml:space="preserve">пряжений в грунтах при рабочем напряжении на электродах 10 </w:t>
      </w:r>
      <w:proofErr w:type="spell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кВ</w:t>
      </w:r>
      <w:proofErr w:type="spell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;</w:t>
      </w:r>
    </w:p>
    <w:p xmlns:wp14="http://schemas.microsoft.com/office/word/2010/wordml" w:rsidRPr="00C34BE6" w:rsidR="00C34BE6" w:rsidP="00C34BE6" w:rsidRDefault="00C34BE6" w14:paraId="5DDF2285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 w:rsidRPr="00C34BE6">
        <w:rPr>
          <w:rFonts w:ascii="Times New Roman" w:hAnsi="Times New Roman" w:eastAsia="Courier New" w:cs="Times New Roman"/>
          <w:color w:val="000000"/>
          <w:lang w:eastAsia="ru-RU"/>
        </w:rPr>
        <w:t>безопасное шаговое напряжение 40</w:t>
      </w:r>
      <w:proofErr w:type="gramStart"/>
      <w:r w:rsidRPr="00C34BE6">
        <w:rPr>
          <w:rFonts w:ascii="Times New Roman" w:hAnsi="Times New Roman" w:eastAsia="Courier New" w:cs="Times New Roman"/>
          <w:color w:val="000000"/>
          <w:lang w:eastAsia="ru-RU"/>
        </w:rPr>
        <w:t xml:space="preserve"> В</w:t>
      </w:r>
      <w:proofErr w:type="gramEnd"/>
      <w:r w:rsidRPr="00C34BE6">
        <w:rPr>
          <w:rFonts w:ascii="Times New Roman" w:hAnsi="Times New Roman" w:eastAsia="Courier New" w:cs="Times New Roman"/>
          <w:color w:val="000000"/>
          <w:lang w:eastAsia="ru-RU"/>
        </w:rPr>
        <w:t xml:space="preserve"> наблюдалось, как правило, на расстоянии 9... 10 м от электродов, участвующих в прогреве грунта. Напряжения измерялись между вертикальными контрольны</w:t>
      </w:r>
      <w:r w:rsidRPr="00C34BE6">
        <w:rPr>
          <w:rFonts w:ascii="Times New Roman" w:hAnsi="Times New Roman" w:eastAsia="Courier New" w:cs="Times New Roman"/>
          <w:color w:val="000000"/>
          <w:lang w:eastAsia="ru-RU"/>
        </w:rPr>
        <w:softHyphen/>
        <w:t>ми</w:t>
      </w:r>
      <w:r w:rsidRPr="00C34BE6">
        <w:rPr>
          <w:rFonts w:ascii="Times New Roman" w:hAnsi="Times New Roman" w:eastAsia="Courier New" w:cs="Times New Roman"/>
          <w:b/>
          <w:bCs/>
          <w:color w:val="000000"/>
          <w:lang w:eastAsia="ru-RU"/>
        </w:rPr>
        <w:t xml:space="preserve">  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электродами, заглубленными в грунт на 1,5 м и на 5...7 м.</w:t>
      </w:r>
    </w:p>
    <w:p xmlns:wp14="http://schemas.microsoft.com/office/word/2010/wordml" w:rsidR="00C34BE6" w:rsidP="00C34BE6" w:rsidRDefault="00C34BE6" w14:paraId="608F7848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Ограждение опасной зоны </w:t>
      </w:r>
      <w:proofErr w:type="spell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электропрогрева</w:t>
      </w:r>
      <w:proofErr w:type="spell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предусматривает расположение на расстоянии 15 м от крайних рабочих электродов многоярусного мягкого веревочного барьера, укрепленного на ин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>вентарных деревянных опорах. Концы веревок крепятся к рычагам конечных выключателей, устанавливаемых на опорах. Конечные выключатели срабатывают при натяжении любой из горизонталь</w:t>
      </w:r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softHyphen/>
        <w:t xml:space="preserve">ных веревочных преград, что вызывает отключение напряжения подводимого к установке </w:t>
      </w:r>
      <w:proofErr w:type="spellStart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>электропрогрева</w:t>
      </w:r>
      <w:proofErr w:type="spellEnd"/>
      <w:r w:rsidRPr="00C34BE6">
        <w:rPr>
          <w:rFonts w:ascii="Times New Roman" w:hAnsi="Times New Roman" w:eastAsia="Times New Roman" w:cs="Times New Roman"/>
          <w:color w:val="000000"/>
          <w:lang w:eastAsia="ru-RU"/>
        </w:rPr>
        <w:t xml:space="preserve"> грунта.</w:t>
      </w:r>
    </w:p>
    <w:p xmlns:wp14="http://schemas.microsoft.com/office/word/2010/wordml" w:rsidR="00525482" w:rsidP="00C34BE6" w:rsidRDefault="00525482" w14:paraId="1299C43A" wp14:textId="77777777">
      <w:pPr>
        <w:widowControl w:val="0"/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lang w:eastAsia="ru-RU"/>
        </w:rPr>
      </w:pPr>
    </w:p>
    <w:p xmlns:wp14="http://schemas.microsoft.com/office/word/2010/wordml" w:rsidRPr="00525482" w:rsidR="00525482" w:rsidP="00525482" w:rsidRDefault="00525482" w14:paraId="2304D863" wp14:textId="77777777">
      <w:pPr>
        <w:widowControl w:val="0"/>
        <w:spacing w:after="0" w:line="240" w:lineRule="auto"/>
        <w:ind w:firstLine="360"/>
        <w:jc w:val="center"/>
        <w:rPr>
          <w:rFonts w:ascii="Times New Roman" w:hAnsi="Times New Roman" w:eastAsia="Times New Roman" w:cs="Times New Roman"/>
          <w:b/>
          <w:color w:val="000000"/>
          <w:lang w:eastAsia="ru-RU"/>
        </w:rPr>
      </w:pPr>
      <w:r w:rsidRPr="00525482">
        <w:rPr>
          <w:rFonts w:ascii="Times New Roman" w:hAnsi="Times New Roman" w:eastAsia="Times New Roman" w:cs="Times New Roman"/>
          <w:b/>
          <w:color w:val="000000"/>
          <w:lang w:eastAsia="ru-RU"/>
        </w:rPr>
        <w:t>Домашнее задание.</w:t>
      </w:r>
    </w:p>
    <w:p xmlns:wp14="http://schemas.microsoft.com/office/word/2010/wordml" w:rsidRPr="00525482" w:rsidR="00525482" w:rsidP="00525482" w:rsidRDefault="00525482" w14:paraId="69294B6D" wp14:textId="77777777">
      <w:pPr>
        <w:pStyle w:val="a9"/>
        <w:numPr>
          <w:ilvl w:val="0"/>
          <w:numId w:val="2"/>
        </w:numPr>
        <w:spacing w:line="240" w:lineRule="auto"/>
        <w:rPr>
          <w:color w:val="0000FF" w:themeColor="hyperlink"/>
          <w:u w:val="single"/>
        </w:rPr>
      </w:pPr>
      <w:r w:rsidRPr="00525482">
        <w:rPr>
          <w:rFonts w:ascii="Times New Roman" w:hAnsi="Times New Roman" w:cs="Times New Roman"/>
        </w:rPr>
        <w:t>Кратко з</w:t>
      </w:r>
      <w:r w:rsidRPr="00525482">
        <w:rPr>
          <w:rFonts w:ascii="Times New Roman" w:hAnsi="Times New Roman" w:cs="Times New Roman"/>
        </w:rPr>
        <w:t xml:space="preserve">аконспектировать </w:t>
      </w:r>
      <w:r w:rsidRPr="00525482">
        <w:rPr>
          <w:rFonts w:ascii="Times New Roman" w:hAnsi="Times New Roman" w:cs="Times New Roman"/>
        </w:rPr>
        <w:t xml:space="preserve"> и выучить тему.</w:t>
      </w:r>
    </w:p>
    <w:p xmlns:wp14="http://schemas.microsoft.com/office/word/2010/wordml" w:rsidRPr="00525482" w:rsidR="00525482" w:rsidP="00525482" w:rsidRDefault="00525482" w14:paraId="66CB36D8" wp14:textId="77777777">
      <w:pPr>
        <w:pStyle w:val="a9"/>
        <w:numPr>
          <w:ilvl w:val="0"/>
          <w:numId w:val="2"/>
        </w:numPr>
        <w:spacing w:line="240" w:lineRule="auto"/>
        <w:rPr>
          <w:color w:val="0000FF" w:themeColor="hyperlink"/>
          <w:u w:val="single"/>
        </w:rPr>
      </w:pPr>
      <w:r w:rsidRPr="00525482">
        <w:rPr>
          <w:rFonts w:ascii="Times New Roman" w:hAnsi="Times New Roman" w:cs="Times New Roman"/>
        </w:rPr>
        <w:t>Ответить на контрольные вопросы:</w:t>
      </w:r>
    </w:p>
    <w:p xmlns:wp14="http://schemas.microsoft.com/office/word/2010/wordml" w:rsidRPr="00525482" w:rsidR="00525482" w:rsidP="00525482" w:rsidRDefault="00525482" w14:paraId="3771DE61" wp14:textId="77777777">
      <w:pPr>
        <w:pStyle w:val="a9"/>
        <w:spacing w:line="240" w:lineRule="auto"/>
        <w:rPr>
          <w:rFonts w:ascii="Times New Roman" w:hAnsi="Times New Roman" w:cs="Times New Roman"/>
        </w:rPr>
      </w:pPr>
      <w:r w:rsidRPr="00525482">
        <w:rPr>
          <w:rFonts w:ascii="Times New Roman" w:hAnsi="Times New Roman" w:cs="Times New Roman"/>
        </w:rPr>
        <w:t>- зачем нужно прогревать бетон?</w:t>
      </w:r>
    </w:p>
    <w:p xmlns:wp14="http://schemas.microsoft.com/office/word/2010/wordml" w:rsidRPr="00525482" w:rsidR="00525482" w:rsidP="00525482" w:rsidRDefault="00525482" w14:paraId="1CAD7EC7" wp14:textId="77777777">
      <w:pPr>
        <w:pStyle w:val="a9"/>
        <w:spacing w:line="240" w:lineRule="auto"/>
        <w:rPr>
          <w:rFonts w:ascii="Times New Roman" w:hAnsi="Times New Roman" w:cs="Times New Roman"/>
        </w:rPr>
      </w:pPr>
      <w:r w:rsidRPr="00525482">
        <w:rPr>
          <w:rFonts w:ascii="Times New Roman" w:hAnsi="Times New Roman" w:cs="Times New Roman"/>
        </w:rPr>
        <w:t>- какие способы прогрева вы знаете?</w:t>
      </w:r>
    </w:p>
    <w:p xmlns:wp14="http://schemas.microsoft.com/office/word/2010/wordml" w:rsidRPr="00525482" w:rsidR="00525482" w:rsidP="00525482" w:rsidRDefault="00525482" w14:paraId="38C1D3DE" wp14:textId="77777777">
      <w:pPr>
        <w:pStyle w:val="a9"/>
        <w:spacing w:line="240" w:lineRule="auto"/>
        <w:rPr>
          <w:color w:val="0000FF" w:themeColor="hyperlink"/>
          <w:u w:val="single"/>
        </w:rPr>
      </w:pPr>
      <w:r w:rsidRPr="00525482">
        <w:rPr>
          <w:rFonts w:ascii="Times New Roman" w:hAnsi="Times New Roman" w:cs="Times New Roman"/>
        </w:rPr>
        <w:t xml:space="preserve">- зачем нужно прогревать </w:t>
      </w:r>
      <w:proofErr w:type="gramStart"/>
      <w:r w:rsidRPr="00525482">
        <w:rPr>
          <w:rFonts w:ascii="Times New Roman" w:hAnsi="Times New Roman" w:cs="Times New Roman"/>
        </w:rPr>
        <w:t>грунт</w:t>
      </w:r>
      <w:proofErr w:type="gramEnd"/>
      <w:r w:rsidRPr="00525482">
        <w:rPr>
          <w:rFonts w:ascii="Times New Roman" w:hAnsi="Times New Roman" w:cs="Times New Roman"/>
        </w:rPr>
        <w:t xml:space="preserve"> и </w:t>
      </w:r>
      <w:proofErr w:type="gramStart"/>
      <w:r w:rsidRPr="00525482">
        <w:rPr>
          <w:rFonts w:ascii="Times New Roman" w:hAnsi="Times New Roman" w:cs="Times New Roman"/>
        </w:rPr>
        <w:t>какими</w:t>
      </w:r>
      <w:proofErr w:type="gramEnd"/>
      <w:r w:rsidRPr="00525482">
        <w:rPr>
          <w:rFonts w:ascii="Times New Roman" w:hAnsi="Times New Roman" w:cs="Times New Roman"/>
        </w:rPr>
        <w:t xml:space="preserve"> способами это можно сделать</w:t>
      </w:r>
    </w:p>
    <w:p xmlns:wp14="http://schemas.microsoft.com/office/word/2010/wordml" w:rsidRPr="00525482" w:rsidR="00525482" w:rsidP="00525482" w:rsidRDefault="00525482" w14:paraId="4DDBEF00" wp14:textId="77777777">
      <w:pPr>
        <w:pStyle w:val="a9"/>
        <w:spacing w:line="240" w:lineRule="auto"/>
        <w:rPr>
          <w:rFonts w:ascii="Times New Roman" w:hAnsi="Times New Roman" w:cs="Times New Roman"/>
        </w:rPr>
      </w:pPr>
    </w:p>
    <w:p xmlns:wp14="http://schemas.microsoft.com/office/word/2010/wordml" w:rsidRPr="00525482" w:rsidR="00525482" w:rsidP="00525482" w:rsidRDefault="00525482" w14:paraId="3461D779" wp14:textId="77777777">
      <w:pPr>
        <w:pStyle w:val="a9"/>
        <w:spacing w:line="240" w:lineRule="auto"/>
        <w:rPr>
          <w:rFonts w:ascii="Times New Roman" w:hAnsi="Times New Roman" w:cs="Times New Roman"/>
        </w:rPr>
      </w:pPr>
    </w:p>
    <w:p xmlns:wp14="http://schemas.microsoft.com/office/word/2010/wordml" w:rsidRPr="00525482" w:rsidR="00525482" w:rsidP="2B073453" w:rsidRDefault="00525482" w14:paraId="0F98687D" wp14:textId="318C631B">
      <w:pPr>
        <w:pStyle w:val="a9"/>
        <w:spacing w:line="240" w:lineRule="auto"/>
        <w:rPr>
          <w:rStyle w:val="aa"/>
          <w:color w:val="auto"/>
          <w:lang w:val="en-US"/>
        </w:rPr>
      </w:pPr>
      <w:r w:rsidRPr="2B073453" w:rsidR="2B073453">
        <w:rPr>
          <w:rFonts w:ascii="Times New Roman" w:hAnsi="Times New Roman" w:cs="Times New Roman"/>
        </w:rPr>
        <w:t>Результаты  выполнения данной работы  предоставить фотографиями.</w:t>
      </w:r>
    </w:p>
    <w:p w:rsidR="2B073453" w:rsidP="2B073453" w:rsidRDefault="2B073453" w14:paraId="78D370AA" w14:textId="48E9E6F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2B073453" w:rsidR="2B07345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Обратная связь : +79084784890 (viber , WhatsApp, telegram), страница в ВК:  </w:t>
      </w:r>
      <w:hyperlink r:id="Rb0f00b914e3348f7">
        <w:r w:rsidRPr="2B073453" w:rsidR="2B073453">
          <w:rPr>
            <w:rStyle w:val="aa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ru-RU"/>
          </w:rPr>
          <w:t>https://vk.com/id58154901</w:t>
        </w:r>
      </w:hyperlink>
      <w:r w:rsidRPr="2B073453" w:rsidR="2B07345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, email : livanova-o@list.ru</w:t>
      </w:r>
    </w:p>
    <w:p w:rsidR="2B073453" w:rsidP="2B073453" w:rsidRDefault="2B073453" w14:paraId="131EF500" w14:textId="7B2B53CC">
      <w:pPr>
        <w:pStyle w:val="a9"/>
        <w:spacing w:line="240" w:lineRule="auto"/>
        <w:rPr>
          <w:rFonts w:ascii="Times New Roman" w:hAnsi="Times New Roman" w:cs="Times New Roman"/>
        </w:rPr>
      </w:pPr>
    </w:p>
    <w:p xmlns:wp14="http://schemas.microsoft.com/office/word/2010/wordml" w:rsidRPr="00525482" w:rsidR="00525482" w:rsidP="00525482" w:rsidRDefault="00525482" w14:paraId="3CF2D8B6" wp14:textId="77777777">
      <w:pPr>
        <w:pStyle w:val="a9"/>
        <w:spacing w:line="240" w:lineRule="auto"/>
        <w:rPr>
          <w:rFonts w:ascii="Times New Roman" w:hAnsi="Times New Roman" w:cs="Times New Roman"/>
        </w:rPr>
      </w:pPr>
    </w:p>
    <w:p xmlns:wp14="http://schemas.microsoft.com/office/word/2010/wordml" w:rsidRPr="00525482" w:rsidR="005A7FB1" w:rsidP="000A1D06" w:rsidRDefault="005A7FB1" w14:paraId="0FB78278" wp14:textId="77777777">
      <w:pPr>
        <w:spacing w:line="240" w:lineRule="auto"/>
        <w:contextualSpacing/>
      </w:pPr>
      <w:bookmarkStart w:name="_GoBack" w:id="1"/>
      <w:bookmarkEnd w:id="1"/>
    </w:p>
    <w:sectPr w:rsidRPr="00525482" w:rsidR="005A7FB1" w:rsidSect="002522C7">
      <w:pgSz w:w="11906" w:h="16838" w:orient="portrait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2EE4"/>
    <w:multiLevelType w:val="hybridMultilevel"/>
    <w:tmpl w:val="2B0AA778"/>
    <w:lvl w:ilvl="0" w:tplc="4BB82A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F6FC7"/>
    <w:multiLevelType w:val="hybridMultilevel"/>
    <w:tmpl w:val="BCAE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9"/>
    <w:rsid w:val="00074C1A"/>
    <w:rsid w:val="000A1D06"/>
    <w:rsid w:val="0017390E"/>
    <w:rsid w:val="002522C7"/>
    <w:rsid w:val="00305379"/>
    <w:rsid w:val="00355542"/>
    <w:rsid w:val="004B3918"/>
    <w:rsid w:val="004D1BA9"/>
    <w:rsid w:val="00525482"/>
    <w:rsid w:val="00586A62"/>
    <w:rsid w:val="005A7FB1"/>
    <w:rsid w:val="00603F3C"/>
    <w:rsid w:val="00811554"/>
    <w:rsid w:val="008E3B08"/>
    <w:rsid w:val="009612D0"/>
    <w:rsid w:val="009A7022"/>
    <w:rsid w:val="00A73FA3"/>
    <w:rsid w:val="00AC2F6D"/>
    <w:rsid w:val="00B72FA9"/>
    <w:rsid w:val="00BF7615"/>
    <w:rsid w:val="00C34BE6"/>
    <w:rsid w:val="00C40977"/>
    <w:rsid w:val="00C67111"/>
    <w:rsid w:val="00E2003B"/>
    <w:rsid w:val="00EF24F4"/>
    <w:rsid w:val="00F6078A"/>
    <w:rsid w:val="2B0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2B7D"/>
  <w15:docId w15:val="{d58a709a-f953-4b60-a2a2-6b076cb287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Основной текст_"/>
    <w:basedOn w:val="a0"/>
    <w:link w:val="1"/>
    <w:rsid w:val="00811554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character" w:styleId="a4" w:customStyle="1">
    <w:name w:val="Основной текст + Курсив"/>
    <w:basedOn w:val="a3"/>
    <w:rsid w:val="00811554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2" w:customStyle="1">
    <w:name w:val="Основной текст (2)_"/>
    <w:basedOn w:val="a0"/>
    <w:link w:val="20"/>
    <w:rsid w:val="00811554"/>
    <w:rPr>
      <w:rFonts w:ascii="Times New Roman" w:hAnsi="Times New Roman" w:eastAsia="Times New Roman" w:cs="Times New Roman"/>
      <w:i/>
      <w:iCs/>
      <w:sz w:val="21"/>
      <w:szCs w:val="21"/>
      <w:shd w:val="clear" w:color="auto" w:fill="FFFFFF"/>
    </w:rPr>
  </w:style>
  <w:style w:type="character" w:styleId="21" w:customStyle="1">
    <w:name w:val="Основной текст (2) + Не курсив"/>
    <w:basedOn w:val="2"/>
    <w:rsid w:val="00811554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1" w:customStyle="1">
    <w:name w:val="Основной текст1"/>
    <w:basedOn w:val="a"/>
    <w:link w:val="a3"/>
    <w:rsid w:val="008115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eastAsia="Times New Roman" w:cs="Times New Roman"/>
      <w:sz w:val="21"/>
      <w:szCs w:val="21"/>
    </w:rPr>
  </w:style>
  <w:style w:type="paragraph" w:styleId="20" w:customStyle="1">
    <w:name w:val="Основной текст (2)"/>
    <w:basedOn w:val="a"/>
    <w:link w:val="2"/>
    <w:rsid w:val="00811554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Times New Roman" w:hAnsi="Times New Roman" w:eastAsia="Times New Roman" w:cs="Times New Roman"/>
      <w:i/>
      <w:i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A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0A1D06"/>
    <w:rPr>
      <w:rFonts w:ascii="Tahoma" w:hAnsi="Tahoma" w:cs="Tahoma"/>
      <w:sz w:val="16"/>
      <w:szCs w:val="16"/>
    </w:rPr>
  </w:style>
  <w:style w:type="character" w:styleId="a7" w:customStyle="1">
    <w:name w:val="Подпись к картинке_"/>
    <w:basedOn w:val="a0"/>
    <w:link w:val="a8"/>
    <w:rsid w:val="000A1D06"/>
    <w:rPr>
      <w:rFonts w:ascii="Lucida Sans Unicode" w:hAnsi="Lucida Sans Unicode" w:eastAsia="Lucida Sans Unicode" w:cs="Lucida Sans Unicode"/>
      <w:spacing w:val="-10"/>
      <w:sz w:val="16"/>
      <w:szCs w:val="16"/>
      <w:shd w:val="clear" w:color="auto" w:fill="FFFFFF"/>
    </w:rPr>
  </w:style>
  <w:style w:type="character" w:styleId="Arial0pt" w:customStyle="1">
    <w:name w:val="Подпись к картинке + Arial;Курсив;Интервал 0 pt"/>
    <w:basedOn w:val="a7"/>
    <w:rsid w:val="000A1D06"/>
    <w:rPr>
      <w:rFonts w:ascii="Arial" w:hAnsi="Arial" w:eastAsia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styleId="a8" w:customStyle="1">
    <w:name w:val="Подпись к картинке"/>
    <w:basedOn w:val="a"/>
    <w:link w:val="a7"/>
    <w:rsid w:val="000A1D06"/>
    <w:pPr>
      <w:widowControl w:val="0"/>
      <w:shd w:val="clear" w:color="auto" w:fill="FFFFFF"/>
      <w:spacing w:after="0" w:line="187" w:lineRule="exact"/>
      <w:ind w:firstLine="180"/>
      <w:jc w:val="both"/>
    </w:pPr>
    <w:rPr>
      <w:rFonts w:ascii="Lucida Sans Unicode" w:hAnsi="Lucida Sans Unicode" w:eastAsia="Lucida Sans Unicode" w:cs="Lucida Sans Unicode"/>
      <w:spacing w:val="-10"/>
      <w:sz w:val="16"/>
      <w:szCs w:val="16"/>
    </w:rPr>
  </w:style>
  <w:style w:type="paragraph" w:styleId="22" w:customStyle="1">
    <w:name w:val="Основной текст2"/>
    <w:basedOn w:val="a"/>
    <w:rsid w:val="00C67111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a9">
    <w:name w:val="List Paragraph"/>
    <w:basedOn w:val="a"/>
    <w:uiPriority w:val="34"/>
    <w:qFormat/>
    <w:rsid w:val="009A70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25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155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8115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81155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Не курсив"/>
    <w:basedOn w:val="2"/>
    <w:rsid w:val="008115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81155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811554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A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D06"/>
    <w:rPr>
      <w:rFonts w:ascii="Tahoma" w:hAnsi="Tahoma" w:cs="Tahoma"/>
      <w:sz w:val="16"/>
      <w:szCs w:val="16"/>
    </w:rPr>
  </w:style>
  <w:style w:type="character" w:customStyle="1" w:styleId="a7">
    <w:name w:val="Подпись к картинке_"/>
    <w:basedOn w:val="a0"/>
    <w:link w:val="a8"/>
    <w:rsid w:val="000A1D06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character" w:customStyle="1" w:styleId="Arial0pt">
    <w:name w:val="Подпись к картинке + Arial;Курсив;Интервал 0 pt"/>
    <w:basedOn w:val="a7"/>
    <w:rsid w:val="000A1D06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0A1D06"/>
    <w:pPr>
      <w:widowControl w:val="0"/>
      <w:shd w:val="clear" w:color="auto" w:fill="FFFFFF"/>
      <w:spacing w:after="0" w:line="187" w:lineRule="exact"/>
      <w:ind w:firstLine="180"/>
      <w:jc w:val="both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customStyle="1" w:styleId="22">
    <w:name w:val="Основной текст2"/>
    <w:basedOn w:val="a"/>
    <w:rsid w:val="00C6711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List Paragraph"/>
    <w:basedOn w:val="a"/>
    <w:uiPriority w:val="34"/>
    <w:qFormat/>
    <w:rsid w:val="009A70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25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image" Target="media/image2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vk.com/id58154901" TargetMode="External" Id="Rb0f00b914e3348f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Гость</lastModifiedBy>
  <revision>26</revision>
  <lastPrinted>2017-05-05T05:54:00.0000000Z</lastPrinted>
  <dcterms:created xsi:type="dcterms:W3CDTF">2017-05-05T04:56:00.0000000Z</dcterms:created>
  <dcterms:modified xsi:type="dcterms:W3CDTF">2020-04-10T10:13:24.7551769Z</dcterms:modified>
</coreProperties>
</file>