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6BB8" w14:textId="77777777" w:rsidR="00B84E3F" w:rsidRDefault="00B84E3F">
      <w:r>
        <w:t>Тема : Иррациональные уравнения.</w:t>
      </w:r>
    </w:p>
    <w:p w14:paraId="01935C65" w14:textId="77777777" w:rsidR="00B84E3F" w:rsidRDefault="00B84E3F">
      <w:r>
        <w:t>Решить 423а,424а.</w:t>
      </w:r>
    </w:p>
    <w:p w14:paraId="0D4C4D69" w14:textId="77777777" w:rsidR="00B84E3F" w:rsidRDefault="00B84E3F">
      <w:r>
        <w:t xml:space="preserve">Прошу на каждой странице ставить ФИ. </w:t>
      </w:r>
    </w:p>
    <w:sectPr w:rsidR="00B8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3F"/>
    <w:rsid w:val="00B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D590B"/>
  <w15:chartTrackingRefBased/>
  <w15:docId w15:val="{9F53A9F4-CA22-B646-8B1C-75D3C93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2020-05-07T11:56:00Z</dcterms:created>
  <dcterms:modified xsi:type="dcterms:W3CDTF">2020-05-07T11:56:00Z</dcterms:modified>
</cp:coreProperties>
</file>